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80282" w14:textId="65A64D48" w:rsidR="006C0447" w:rsidRDefault="006C0447" w:rsidP="006C0447">
      <w:pPr>
        <w:pStyle w:val="NoSpacing"/>
        <w:spacing w:before="1540" w:after="240"/>
        <w:rPr>
          <w:color w:val="17274F" w:themeColor="accent1"/>
          <w:sz w:val="20"/>
        </w:rPr>
      </w:pPr>
    </w:p>
    <w:sdt>
      <w:sdtPr>
        <w:rPr>
          <w:color w:val="17274F" w:themeColor="accent1"/>
          <w:sz w:val="20"/>
          <w:szCs w:val="20"/>
        </w:rPr>
        <w:id w:val="-1910146260"/>
        <w:docPartObj>
          <w:docPartGallery w:val="Cover Pages"/>
          <w:docPartUnique/>
        </w:docPartObj>
      </w:sdtPr>
      <w:sdtEndPr>
        <w:rPr>
          <w:color w:val="17274F"/>
        </w:rPr>
      </w:sdtEndPr>
      <w:sdtContent>
        <w:p w14:paraId="07BCA64C" w14:textId="3B8DF11F" w:rsidR="00942A75" w:rsidRDefault="00942A75">
          <w:pPr>
            <w:pStyle w:val="NoSpacing"/>
            <w:spacing w:before="1540" w:after="240"/>
            <w:jc w:val="center"/>
            <w:rPr>
              <w:color w:val="17274F" w:themeColor="accent1"/>
            </w:rPr>
          </w:pPr>
        </w:p>
        <w:p w14:paraId="2860512D" w14:textId="5C5A9B5B" w:rsidR="002959A1" w:rsidRDefault="002959A1">
          <w:pPr>
            <w:pStyle w:val="NoSpacing"/>
            <w:spacing w:before="1540" w:after="240"/>
            <w:jc w:val="center"/>
            <w:rPr>
              <w:color w:val="17274F" w:themeColor="accent1"/>
            </w:rPr>
          </w:pPr>
        </w:p>
        <w:sdt>
          <w:sdtPr>
            <w:rPr>
              <w:rFonts w:asciiTheme="majorHAnsi" w:eastAsiaTheme="majorEastAsia" w:hAnsiTheme="majorHAnsi" w:cstheme="majorBidi"/>
              <w:b/>
              <w:bCs/>
              <w:caps/>
              <w:color w:val="17274F"/>
              <w:sz w:val="32"/>
              <w:szCs w:val="32"/>
            </w:rPr>
            <w:alias w:val="Title"/>
            <w:tag w:val=""/>
            <w:id w:val="1735040861"/>
            <w:placeholder>
              <w:docPart w:val="007BA338232944C485548A3C95A0AF34"/>
            </w:placeholder>
            <w:dataBinding w:prefixMappings="xmlns:ns0='http://purl.org/dc/elements/1.1/' xmlns:ns1='http://schemas.openxmlformats.org/package/2006/metadata/core-properties' " w:xpath="/ns1:coreProperties[1]/ns0:title[1]" w:storeItemID="{6C3C8BC8-F283-45AE-878A-BAB7291924A1}"/>
            <w:text/>
          </w:sdtPr>
          <w:sdtContent>
            <w:p w14:paraId="1217045E" w14:textId="389A6E75" w:rsidR="002959A1" w:rsidRPr="00B548D5" w:rsidRDefault="00B548D5">
              <w:pPr>
                <w:pStyle w:val="NoSpacing"/>
                <w:pBdr>
                  <w:top w:val="single" w:sz="6" w:space="6" w:color="17274F" w:themeColor="accent1"/>
                  <w:bottom w:val="single" w:sz="6" w:space="6" w:color="17274F" w:themeColor="accent1"/>
                </w:pBdr>
                <w:spacing w:after="240"/>
                <w:jc w:val="center"/>
                <w:rPr>
                  <w:rFonts w:asciiTheme="majorHAnsi" w:eastAsiaTheme="majorEastAsia" w:hAnsiTheme="majorHAnsi" w:cstheme="majorBidi"/>
                  <w:b/>
                  <w:bCs/>
                  <w:caps/>
                  <w:color w:val="17274F" w:themeColor="accent1"/>
                  <w:sz w:val="80"/>
                  <w:szCs w:val="80"/>
                </w:rPr>
              </w:pPr>
              <w:r w:rsidRPr="002970BF">
                <w:rPr>
                  <w:rFonts w:asciiTheme="majorHAnsi" w:eastAsiaTheme="majorEastAsia" w:hAnsiTheme="majorHAnsi" w:cstheme="majorBidi"/>
                  <w:b/>
                  <w:bCs/>
                  <w:caps/>
                  <w:color w:val="17274F"/>
                  <w:sz w:val="32"/>
                  <w:szCs w:val="32"/>
                </w:rPr>
                <w:t>Using the Infant Mortality Research Partnership (IMRP) Medicaid Perinatal Risk Tool (MPRT)</w:t>
              </w:r>
            </w:p>
          </w:sdtContent>
        </w:sdt>
        <w:sdt>
          <w:sdtPr>
            <w:rPr>
              <w:color w:val="17274F" w:themeColor="accent1"/>
              <w:sz w:val="28"/>
              <w:szCs w:val="28"/>
            </w:rPr>
            <w:alias w:val="Subtitle"/>
            <w:tag w:val=""/>
            <w:id w:val="328029620"/>
            <w:placeholder>
              <w:docPart w:val="9FDD1BCA174F413A952E870B5498ACAA"/>
            </w:placeholder>
            <w:dataBinding w:prefixMappings="xmlns:ns0='http://purl.org/dc/elements/1.1/' xmlns:ns1='http://schemas.openxmlformats.org/package/2006/metadata/core-properties' " w:xpath="/ns1:coreProperties[1]/ns0:subject[1]" w:storeItemID="{6C3C8BC8-F283-45AE-878A-BAB7291924A1}"/>
            <w:text/>
          </w:sdtPr>
          <w:sdtContent>
            <w:p w14:paraId="180F3589" w14:textId="430CF6F8" w:rsidR="002959A1" w:rsidRDefault="00B548D5" w:rsidP="00B548D5">
              <w:pPr>
                <w:pStyle w:val="NoSpacing"/>
                <w:ind w:left="-90" w:right="-180"/>
                <w:jc w:val="center"/>
                <w:rPr>
                  <w:color w:val="17274F" w:themeColor="accent1"/>
                  <w:sz w:val="28"/>
                  <w:szCs w:val="28"/>
                </w:rPr>
              </w:pPr>
              <w:r>
                <w:rPr>
                  <w:color w:val="17274F" w:themeColor="accent1"/>
                  <w:sz w:val="28"/>
                  <w:szCs w:val="28"/>
                </w:rPr>
                <w:t>P</w:t>
              </w:r>
              <w:r w:rsidR="00E85863">
                <w:rPr>
                  <w:color w:val="17274F" w:themeColor="accent1"/>
                  <w:sz w:val="28"/>
                  <w:szCs w:val="28"/>
                </w:rPr>
                <w:t>erinatal</w:t>
              </w:r>
              <w:r>
                <w:rPr>
                  <w:color w:val="17274F" w:themeColor="accent1"/>
                  <w:sz w:val="28"/>
                  <w:szCs w:val="28"/>
                </w:rPr>
                <w:t xml:space="preserve"> Risk Assessment Form – Electronic Health Record (PRAF-EHR)</w:t>
              </w:r>
            </w:p>
          </w:sdtContent>
        </w:sdt>
        <w:p w14:paraId="1A8582C4" w14:textId="40440323" w:rsidR="002959A1" w:rsidRPr="00C9117A" w:rsidRDefault="00B548D5">
          <w:pPr>
            <w:pStyle w:val="NoSpacing"/>
            <w:spacing w:before="480"/>
            <w:jc w:val="center"/>
            <w:rPr>
              <w:color w:val="17274F" w:themeColor="accent1"/>
              <w:sz w:val="24"/>
              <w:szCs w:val="24"/>
            </w:rPr>
          </w:pPr>
          <w:r w:rsidRPr="00C9117A">
            <w:rPr>
              <w:color w:val="17274F" w:themeColor="accent1"/>
              <w:sz w:val="24"/>
              <w:szCs w:val="24"/>
            </w:rPr>
            <w:t>User Guide for E</w:t>
          </w:r>
          <w:r w:rsidR="00C77893" w:rsidRPr="00C9117A">
            <w:rPr>
              <w:color w:val="17274F" w:themeColor="accent1"/>
              <w:sz w:val="24"/>
              <w:szCs w:val="24"/>
            </w:rPr>
            <w:t>pic Hyperspace</w:t>
          </w:r>
          <w:r w:rsidR="00E1752F" w:rsidRPr="00C9117A">
            <w:rPr>
              <w:rFonts w:cstheme="minorHAnsi"/>
              <w:color w:val="17274F" w:themeColor="accent1"/>
              <w:sz w:val="24"/>
              <w:szCs w:val="24"/>
            </w:rPr>
            <w:t>®</w:t>
          </w:r>
          <w:r w:rsidR="00C77893" w:rsidRPr="00C9117A">
            <w:rPr>
              <w:color w:val="17274F" w:themeColor="accent1"/>
              <w:sz w:val="24"/>
              <w:szCs w:val="24"/>
            </w:rPr>
            <w:t xml:space="preserve"> Users</w:t>
          </w:r>
        </w:p>
        <w:p w14:paraId="1245990D" w14:textId="77777777" w:rsidR="00270F10" w:rsidRDefault="00270F10" w:rsidP="002970BF">
          <w:pPr>
            <w:spacing w:after="0" w:line="240" w:lineRule="auto"/>
            <w:jc w:val="center"/>
          </w:pPr>
        </w:p>
        <w:p w14:paraId="7CC4AF49" w14:textId="77777777" w:rsidR="00270F10" w:rsidRDefault="00270F10" w:rsidP="002970BF">
          <w:pPr>
            <w:spacing w:after="0" w:line="240" w:lineRule="auto"/>
            <w:jc w:val="center"/>
          </w:pPr>
        </w:p>
        <w:p w14:paraId="3977CBDB" w14:textId="77777777" w:rsidR="00270F10" w:rsidRDefault="00270F10" w:rsidP="002970BF">
          <w:pPr>
            <w:spacing w:after="0" w:line="240" w:lineRule="auto"/>
            <w:jc w:val="center"/>
          </w:pPr>
        </w:p>
        <w:p w14:paraId="113882EA" w14:textId="06673FA6" w:rsidR="00B548D5" w:rsidRDefault="00E33ACF" w:rsidP="00C324BA">
          <w:pPr>
            <w:spacing w:after="0" w:line="240" w:lineRule="auto"/>
            <w:rPr>
              <w:b/>
              <w:bCs/>
              <w:color w:val="17274F" w:themeColor="text1"/>
              <w:sz w:val="24"/>
              <w:szCs w:val="24"/>
            </w:rPr>
          </w:pPr>
          <w:r>
            <w:rPr>
              <w:noProof/>
            </w:rPr>
            <mc:AlternateContent>
              <mc:Choice Requires="wps">
                <w:drawing>
                  <wp:anchor distT="45720" distB="45720" distL="114300" distR="114300" simplePos="0" relativeHeight="251658243" behindDoc="0" locked="0" layoutInCell="1" allowOverlap="1" wp14:anchorId="64E15CDA" wp14:editId="2EA01D98">
                    <wp:simplePos x="0" y="0"/>
                    <wp:positionH relativeFrom="margin">
                      <wp:posOffset>1409700</wp:posOffset>
                    </wp:positionH>
                    <wp:positionV relativeFrom="paragraph">
                      <wp:posOffset>1266190</wp:posOffset>
                    </wp:positionV>
                    <wp:extent cx="3314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solidFill>
                              <a:srgbClr val="FFFFFF"/>
                            </a:solidFill>
                            <a:ln w="9525">
                              <a:noFill/>
                              <a:miter lim="800000"/>
                              <a:headEnd/>
                              <a:tailEnd/>
                            </a:ln>
                          </wps:spPr>
                          <wps:txbx>
                            <w:txbxContent>
                              <w:p w14:paraId="0AB6635B" w14:textId="7ED86846" w:rsidR="00C9117A" w:rsidRPr="00C9117A" w:rsidRDefault="00C9117A" w:rsidP="00C9117A">
                                <w:pPr>
                                  <w:pStyle w:val="NoSpacing"/>
                                  <w:spacing w:after="40"/>
                                  <w:jc w:val="center"/>
                                  <w:rPr>
                                    <w:caps/>
                                    <w:color w:val="17274F" w:themeColor="accent1"/>
                                    <w:sz w:val="28"/>
                                    <w:szCs w:val="28"/>
                                  </w:rPr>
                                </w:pPr>
                                <w:r>
                                  <w:rPr>
                                    <w:caps/>
                                    <w:color w:val="17274F" w:themeColor="accent1"/>
                                    <w:sz w:val="28"/>
                                    <w:szCs w:val="28"/>
                                  </w:rPr>
                                  <w:t>Version 1</w:t>
                                </w:r>
                                <w:r w:rsidR="00B42312">
                                  <w:rPr>
                                    <w:caps/>
                                    <w:color w:val="17274F" w:themeColor="accent1"/>
                                    <w:sz w:val="28"/>
                                    <w:szCs w:val="28"/>
                                  </w:rPr>
                                  <w:t>3</w:t>
                                </w:r>
                                <w:r w:rsidR="00057CBE">
                                  <w:rPr>
                                    <w:caps/>
                                    <w:color w:val="17274F" w:themeColor="accent1"/>
                                    <w:sz w:val="28"/>
                                    <w:szCs w:val="28"/>
                                  </w:rPr>
                                  <w:t>.</w:t>
                                </w:r>
                                <w:r w:rsidR="00D74360">
                                  <w:rPr>
                                    <w:caps/>
                                    <w:color w:val="17274F" w:themeColor="accent1"/>
                                    <w:sz w:val="28"/>
                                    <w:szCs w:val="28"/>
                                  </w:rPr>
                                  <w:t>1</w:t>
                                </w:r>
                                <w:r>
                                  <w:rPr>
                                    <w:caps/>
                                    <w:color w:val="17274F" w:themeColor="accent1"/>
                                    <w:sz w:val="28"/>
                                    <w:szCs w:val="28"/>
                                  </w:rPr>
                                  <w:t xml:space="preserve">, </w:t>
                                </w:r>
                                <w:r w:rsidR="00B42312">
                                  <w:rPr>
                                    <w:caps/>
                                    <w:color w:val="17274F" w:themeColor="accent1"/>
                                    <w:sz w:val="28"/>
                                    <w:szCs w:val="28"/>
                                  </w:rPr>
                                  <w:t xml:space="preserve">April </w:t>
                                </w:r>
                                <w:r w:rsidR="00D74360">
                                  <w:rPr>
                                    <w:caps/>
                                    <w:color w:val="17274F" w:themeColor="accent1"/>
                                    <w:sz w:val="28"/>
                                    <w:szCs w:val="28"/>
                                  </w:rPr>
                                  <w:t>24</w:t>
                                </w:r>
                                <w:r w:rsidR="00B42312">
                                  <w:rPr>
                                    <w:caps/>
                                    <w:color w:val="17274F" w:themeColor="accent1"/>
                                    <w:sz w:val="28"/>
                                    <w:szCs w:val="28"/>
                                  </w:rPr>
                                  <w:t>, 202</w:t>
                                </w:r>
                                <w:r w:rsidR="00D74360">
                                  <w:rPr>
                                    <w:caps/>
                                    <w:color w:val="17274F" w:themeColor="accent1"/>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B19D9F4">
                  <v:shapetype id="_x0000_t202" coordsize="21600,21600" o:spt="202" path="m,l,21600r21600,l21600,xe" w14:anchorId="64E15CDA">
                    <v:stroke joinstyle="miter"/>
                    <v:path gradientshapeok="t" o:connecttype="rect"/>
                  </v:shapetype>
                  <v:shape id="Text Box 2" style="position:absolute;margin-left:111pt;margin-top:99.7pt;width:261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">
                    <v:textbox style="mso-fit-shape-to-text:t">
                      <w:txbxContent>
                        <w:p w:rsidRPr="00C9117A" w:rsidR="00C9117A" w:rsidP="00C9117A" w:rsidRDefault="00C9117A" w14:paraId="1FB0522B" w14:textId="7ED86846">
                          <w:pPr>
                            <w:pStyle w:val="NoSpacing"/>
                            <w:spacing w:after="40"/>
                            <w:jc w:val="center"/>
                            <w:rPr>
                              <w:caps/>
                              <w:color w:val="17274F" w:themeColor="accent1"/>
                              <w:sz w:val="28"/>
                              <w:szCs w:val="28"/>
                            </w:rPr>
                          </w:pPr>
                          <w:r>
                            <w:rPr>
                              <w:caps/>
                              <w:color w:val="17274F" w:themeColor="accent1"/>
                              <w:sz w:val="28"/>
                              <w:szCs w:val="28"/>
                            </w:rPr>
                            <w:t>Version 1</w:t>
                          </w:r>
                          <w:r w:rsidR="00B42312">
                            <w:rPr>
                              <w:caps/>
                              <w:color w:val="17274F" w:themeColor="accent1"/>
                              <w:sz w:val="28"/>
                              <w:szCs w:val="28"/>
                            </w:rPr>
                            <w:t>3</w:t>
                          </w:r>
                          <w:r w:rsidR="00057CBE">
                            <w:rPr>
                              <w:caps/>
                              <w:color w:val="17274F" w:themeColor="accent1"/>
                              <w:sz w:val="28"/>
                              <w:szCs w:val="28"/>
                            </w:rPr>
                            <w:t>.</w:t>
                          </w:r>
                          <w:r w:rsidR="00D74360">
                            <w:rPr>
                              <w:caps/>
                              <w:color w:val="17274F" w:themeColor="accent1"/>
                              <w:sz w:val="28"/>
                              <w:szCs w:val="28"/>
                            </w:rPr>
                            <w:t>1</w:t>
                          </w:r>
                          <w:r>
                            <w:rPr>
                              <w:caps/>
                              <w:color w:val="17274F" w:themeColor="accent1"/>
                              <w:sz w:val="28"/>
                              <w:szCs w:val="28"/>
                            </w:rPr>
                            <w:t xml:space="preserve">, </w:t>
                          </w:r>
                          <w:r w:rsidR="00B42312">
                            <w:rPr>
                              <w:caps/>
                              <w:color w:val="17274F" w:themeColor="accent1"/>
                              <w:sz w:val="28"/>
                              <w:szCs w:val="28"/>
                            </w:rPr>
                            <w:t xml:space="preserve">April </w:t>
                          </w:r>
                          <w:r w:rsidR="00D74360">
                            <w:rPr>
                              <w:caps/>
                              <w:color w:val="17274F" w:themeColor="accent1"/>
                              <w:sz w:val="28"/>
                              <w:szCs w:val="28"/>
                            </w:rPr>
                            <w:t>24</w:t>
                          </w:r>
                          <w:r w:rsidR="00B42312">
                            <w:rPr>
                              <w:caps/>
                              <w:color w:val="17274F" w:themeColor="accent1"/>
                              <w:sz w:val="28"/>
                              <w:szCs w:val="28"/>
                            </w:rPr>
                            <w:t>, 202</w:t>
                          </w:r>
                          <w:r w:rsidR="00D74360">
                            <w:rPr>
                              <w:caps/>
                              <w:color w:val="17274F" w:themeColor="accent1"/>
                              <w:sz w:val="28"/>
                              <w:szCs w:val="28"/>
                            </w:rPr>
                            <w:t>6</w:t>
                          </w:r>
                        </w:p>
                      </w:txbxContent>
                    </v:textbox>
                    <w10:wrap type="square" anchorx="margin"/>
                  </v:shape>
                </w:pict>
              </mc:Fallback>
            </mc:AlternateContent>
          </w:r>
          <w:r w:rsidR="004C63BB">
            <w:rPr>
              <w:noProof/>
              <w:color w:val="17274F" w:themeColor="accent1"/>
            </w:rPr>
            <w:drawing>
              <wp:anchor distT="0" distB="0" distL="114300" distR="114300" simplePos="0" relativeHeight="251658242" behindDoc="1" locked="0" layoutInCell="1" allowOverlap="1" wp14:anchorId="5A51E347" wp14:editId="7567DC2D">
                <wp:simplePos x="0" y="0"/>
                <wp:positionH relativeFrom="column">
                  <wp:posOffset>1816274</wp:posOffset>
                </wp:positionH>
                <wp:positionV relativeFrom="paragraph">
                  <wp:posOffset>1768058</wp:posOffset>
                </wp:positionV>
                <wp:extent cx="2468880" cy="680602"/>
                <wp:effectExtent l="0" t="0" r="7620" b="5715"/>
                <wp:wrapTight wrapText="bothSides">
                  <wp:wrapPolygon edited="0">
                    <wp:start x="5833" y="0"/>
                    <wp:lineTo x="0" y="605"/>
                    <wp:lineTo x="0" y="10891"/>
                    <wp:lineTo x="1500" y="19361"/>
                    <wp:lineTo x="2833" y="21176"/>
                    <wp:lineTo x="3667" y="21176"/>
                    <wp:lineTo x="4833" y="21176"/>
                    <wp:lineTo x="5000" y="19361"/>
                    <wp:lineTo x="16500" y="16941"/>
                    <wp:lineTo x="16833" y="9681"/>
                    <wp:lineTo x="21500" y="9681"/>
                    <wp:lineTo x="21500" y="3025"/>
                    <wp:lineTo x="7167" y="0"/>
                    <wp:lineTo x="5833" y="0"/>
                  </wp:wrapPolygon>
                </wp:wrapTight>
                <wp:docPr id="3149106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10673"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8880" cy="680602"/>
                        </a:xfrm>
                        <a:prstGeom prst="rect">
                          <a:avLst/>
                        </a:prstGeom>
                      </pic:spPr>
                    </pic:pic>
                  </a:graphicData>
                </a:graphic>
                <wp14:sizeRelH relativeFrom="page">
                  <wp14:pctWidth>0</wp14:pctWidth>
                </wp14:sizeRelH>
                <wp14:sizeRelV relativeFrom="page">
                  <wp14:pctHeight>0</wp14:pctHeight>
                </wp14:sizeRelV>
              </wp:anchor>
            </w:drawing>
          </w:r>
          <w:r w:rsidR="008009E8">
            <w:rPr>
              <w:noProof/>
              <w:color w:val="17274F" w:themeColor="accent1"/>
            </w:rPr>
            <w:drawing>
              <wp:anchor distT="0" distB="0" distL="114300" distR="114300" simplePos="0" relativeHeight="251658240" behindDoc="1" locked="0" layoutInCell="1" allowOverlap="1" wp14:anchorId="6978CB62" wp14:editId="53B61AAB">
                <wp:simplePos x="0" y="0"/>
                <wp:positionH relativeFrom="column">
                  <wp:posOffset>4562475</wp:posOffset>
                </wp:positionH>
                <wp:positionV relativeFrom="paragraph">
                  <wp:posOffset>2833370</wp:posOffset>
                </wp:positionV>
                <wp:extent cx="1554480" cy="742143"/>
                <wp:effectExtent l="0" t="0" r="7620" b="0"/>
                <wp:wrapTight wrapText="bothSides">
                  <wp:wrapPolygon edited="0">
                    <wp:start x="11647" y="0"/>
                    <wp:lineTo x="8471" y="0"/>
                    <wp:lineTo x="8471" y="7212"/>
                    <wp:lineTo x="0" y="8877"/>
                    <wp:lineTo x="0" y="20527"/>
                    <wp:lineTo x="21441" y="20527"/>
                    <wp:lineTo x="21441" y="8877"/>
                    <wp:lineTo x="12176" y="8877"/>
                    <wp:lineTo x="13235" y="2219"/>
                    <wp:lineTo x="13235" y="0"/>
                    <wp:lineTo x="11647" y="0"/>
                  </wp:wrapPolygon>
                </wp:wrapTight>
                <wp:docPr id="120204587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45871" name="Picture 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480" cy="742143"/>
                        </a:xfrm>
                        <a:prstGeom prst="rect">
                          <a:avLst/>
                        </a:prstGeom>
                      </pic:spPr>
                    </pic:pic>
                  </a:graphicData>
                </a:graphic>
                <wp14:sizeRelH relativeFrom="margin">
                  <wp14:pctWidth>0</wp14:pctWidth>
                </wp14:sizeRelH>
                <wp14:sizeRelV relativeFrom="margin">
                  <wp14:pctHeight>0</wp14:pctHeight>
                </wp14:sizeRelV>
              </wp:anchor>
            </w:drawing>
          </w:r>
          <w:r w:rsidR="008009E8">
            <w:rPr>
              <w:noProof/>
              <w:color w:val="17274F" w:themeColor="accent1"/>
            </w:rPr>
            <mc:AlternateContent>
              <mc:Choice Requires="wpg">
                <w:drawing>
                  <wp:anchor distT="0" distB="0" distL="114300" distR="114300" simplePos="0" relativeHeight="251658241" behindDoc="0" locked="0" layoutInCell="1" allowOverlap="1" wp14:anchorId="57AB34F6" wp14:editId="2C768F6D">
                    <wp:simplePos x="0" y="0"/>
                    <wp:positionH relativeFrom="column">
                      <wp:posOffset>-323850</wp:posOffset>
                    </wp:positionH>
                    <wp:positionV relativeFrom="paragraph">
                      <wp:posOffset>2980690</wp:posOffset>
                    </wp:positionV>
                    <wp:extent cx="1832610" cy="471805"/>
                    <wp:effectExtent l="0" t="0" r="0" b="4445"/>
                    <wp:wrapTight wrapText="bothSides">
                      <wp:wrapPolygon edited="0">
                        <wp:start x="4042" y="0"/>
                        <wp:lineTo x="0" y="0"/>
                        <wp:lineTo x="0" y="20931"/>
                        <wp:lineTo x="18861" y="20931"/>
                        <wp:lineTo x="20432" y="20931"/>
                        <wp:lineTo x="21331" y="20931"/>
                        <wp:lineTo x="21331" y="3489"/>
                        <wp:lineTo x="5613" y="0"/>
                        <wp:lineTo x="4042" y="0"/>
                      </wp:wrapPolygon>
                    </wp:wrapTight>
                    <wp:docPr id="123595332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32610" cy="471805"/>
                              <a:chOff x="0" y="0"/>
                              <a:chExt cx="1832610" cy="471805"/>
                            </a:xfrm>
                          </wpg:grpSpPr>
                          <pic:pic xmlns:pic="http://schemas.openxmlformats.org/drawingml/2006/picture">
                            <pic:nvPicPr>
                              <pic:cNvPr id="744766785" name="Picture 3">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 y="9525"/>
                                <a:ext cx="1280160" cy="462280"/>
                              </a:xfrm>
                              <a:prstGeom prst="rect">
                                <a:avLst/>
                              </a:prstGeom>
                              <a:noFill/>
                              <a:ln>
                                <a:noFill/>
                              </a:ln>
                            </pic:spPr>
                          </pic:pic>
                          <pic:pic xmlns:pic="http://schemas.openxmlformats.org/drawingml/2006/picture">
                            <pic:nvPicPr>
                              <pic:cNvPr id="384653300" name="Picture 1" descr="Progesteron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wpg:wg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AC176A9">
                  <v:group id="Group 3" style="position:absolute;margin-left:-25.5pt;margin-top:234.7pt;width:144.3pt;height:37.15pt;z-index:251658241" alt="&quot;&quot;" coordsize="18326,4718" o:spid="_x0000_s1026" w14:anchorId="5798B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5524;top:95;width:12802;height:462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">
                      <v:imagedata o:title="" r:id="rId16"/>
                    </v:shape>
                    <v:shape id="Picture 1" style="position:absolute;width:4572;height:4572;visibility:visible;mso-wrap-style:square" alt="Progestero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">
                      <v:imagedata o:title="Progesterone" r:id="rId17"/>
                    </v:shape>
                    <w10:wrap type="tight"/>
                  </v:group>
                </w:pict>
              </mc:Fallback>
            </mc:AlternateContent>
          </w:r>
          <w:r w:rsidR="002959A1">
            <w:br w:type="page"/>
          </w:r>
        </w:p>
        <w:p w14:paraId="27CEEC67" w14:textId="484FE929" w:rsidR="00252014" w:rsidRDefault="00252014" w:rsidP="00B32310">
          <w:pPr>
            <w:tabs>
              <w:tab w:val="center" w:pos="4680"/>
              <w:tab w:val="left" w:pos="8578"/>
            </w:tabs>
            <w:spacing w:after="120" w:line="240" w:lineRule="auto"/>
            <w:rPr>
              <w:color w:val="17274F" w:themeColor="text1"/>
              <w:sz w:val="24"/>
              <w:szCs w:val="24"/>
            </w:rPr>
            <w:sectPr w:rsidR="00252014" w:rsidSect="002B0C66">
              <w:headerReference w:type="default" r:id="rId18"/>
              <w:footerReference w:type="default" r:id="rId19"/>
              <w:footerReference w:type="first" r:id="rId20"/>
              <w:pgSz w:w="12240" w:h="15840"/>
              <w:pgMar w:top="1440" w:right="1440" w:bottom="1440" w:left="1440" w:header="720" w:footer="720" w:gutter="0"/>
              <w:pgNumType w:start="0"/>
              <w:cols w:space="720"/>
              <w:titlePg/>
              <w:docGrid w:linePitch="360"/>
            </w:sectPr>
          </w:pPr>
        </w:p>
        <w:p w14:paraId="00E1D6F7" w14:textId="0C3920A6" w:rsidR="002959A1" w:rsidRPr="00252014" w:rsidRDefault="00C77893" w:rsidP="00252014">
          <w:pPr>
            <w:tabs>
              <w:tab w:val="center" w:pos="4680"/>
              <w:tab w:val="left" w:pos="8578"/>
            </w:tabs>
            <w:spacing w:after="120" w:line="240" w:lineRule="auto"/>
            <w:jc w:val="center"/>
            <w:rPr>
              <w:color w:val="17274F"/>
              <w:sz w:val="24"/>
              <w:szCs w:val="24"/>
            </w:rPr>
          </w:pPr>
          <w:r w:rsidRPr="00252014">
            <w:rPr>
              <w:color w:val="17274F"/>
              <w:sz w:val="24"/>
              <w:szCs w:val="24"/>
            </w:rPr>
            <w:lastRenderedPageBreak/>
            <w:t>User Guide for Epic Hyperspace</w:t>
          </w:r>
          <w:r w:rsidR="00E1752F" w:rsidRPr="00252014">
            <w:rPr>
              <w:rFonts w:cstheme="minorHAnsi"/>
              <w:color w:val="17274F"/>
              <w:sz w:val="24"/>
              <w:szCs w:val="24"/>
            </w:rPr>
            <w:t>®</w:t>
          </w:r>
          <w:r w:rsidRPr="00252014">
            <w:rPr>
              <w:color w:val="17274F"/>
              <w:sz w:val="24"/>
              <w:szCs w:val="24"/>
            </w:rPr>
            <w:t xml:space="preserve"> Users</w:t>
          </w:r>
          <w:r w:rsidR="002970BF" w:rsidRPr="00252014">
            <w:rPr>
              <w:color w:val="17274F"/>
              <w:sz w:val="24"/>
              <w:szCs w:val="24"/>
            </w:rPr>
            <w:tab/>
          </w:r>
        </w:p>
      </w:sdtContent>
    </w:sdt>
    <w:p w14:paraId="1D6454AA" w14:textId="21585CF2" w:rsidR="009E125B" w:rsidRPr="00B32310" w:rsidRDefault="00C77893" w:rsidP="00B32310">
      <w:pPr>
        <w:pStyle w:val="Heading1"/>
        <w:spacing w:before="0"/>
      </w:pPr>
      <w:r>
        <w:t>Welcome</w:t>
      </w:r>
    </w:p>
    <w:p w14:paraId="76B84490" w14:textId="01A02A80" w:rsidR="005F2407" w:rsidRPr="002970BF" w:rsidRDefault="00C77893" w:rsidP="005F2407">
      <w:pPr>
        <w:spacing w:line="276" w:lineRule="auto"/>
        <w:rPr>
          <w:szCs w:val="20"/>
        </w:rPr>
      </w:pPr>
      <w:r w:rsidRPr="002970BF">
        <w:rPr>
          <w:szCs w:val="20"/>
        </w:rPr>
        <w:t xml:space="preserve">This document is intended to help you get started with using the </w:t>
      </w:r>
      <w:r w:rsidR="00E85863">
        <w:rPr>
          <w:szCs w:val="20"/>
        </w:rPr>
        <w:t>Perinatal</w:t>
      </w:r>
      <w:r w:rsidRPr="002970BF">
        <w:rPr>
          <w:szCs w:val="20"/>
        </w:rPr>
        <w:t xml:space="preserve"> Risk Assessment Form-Electronic Health Record (PRAF-EHR) in Epic.</w:t>
      </w:r>
    </w:p>
    <w:p w14:paraId="7A7BC6EE" w14:textId="77777777" w:rsidR="00C77893" w:rsidRDefault="00C77893" w:rsidP="00C77893">
      <w:pPr>
        <w:pStyle w:val="Heading2"/>
      </w:pPr>
      <w:r w:rsidRPr="009A2E40">
        <w:t>What is the Medicaid Perinatal Risk Tool?</w:t>
      </w:r>
    </w:p>
    <w:p w14:paraId="74AC144A" w14:textId="3914F9D9" w:rsidR="00C77893" w:rsidRPr="002970BF" w:rsidRDefault="00C77893" w:rsidP="00C77893">
      <w:pPr>
        <w:spacing w:after="0" w:line="276" w:lineRule="auto"/>
        <w:rPr>
          <w:szCs w:val="20"/>
        </w:rPr>
      </w:pPr>
      <w:r w:rsidRPr="002970BF">
        <w:rPr>
          <w:szCs w:val="20"/>
        </w:rPr>
        <w:t xml:space="preserve">The Infant Mortality Research Partnership (IMRP) has developed a suite of infant mortality and maternal health tools built on the Microsoft Azure cloud computing platform. The full suite of tools is called the </w:t>
      </w:r>
      <w:r w:rsidRPr="002970BF">
        <w:rPr>
          <w:b/>
          <w:bCs/>
          <w:szCs w:val="20"/>
        </w:rPr>
        <w:t xml:space="preserve">Medicaid Perinatal Risk Tool </w:t>
      </w:r>
      <w:r w:rsidRPr="002970BF">
        <w:rPr>
          <w:szCs w:val="20"/>
        </w:rPr>
        <w:t>(MPRT). The MPRT is designed for Epic-using health providers and intended for use in an ambulatory patient encounter. The MPRT currently consists of three tools:</w:t>
      </w:r>
    </w:p>
    <w:p w14:paraId="08936009" w14:textId="3713C7BB" w:rsidR="00C77893" w:rsidRPr="002970BF" w:rsidRDefault="00C77893" w:rsidP="00C77893">
      <w:pPr>
        <w:numPr>
          <w:ilvl w:val="0"/>
          <w:numId w:val="1"/>
        </w:numPr>
        <w:spacing w:after="0" w:line="276" w:lineRule="auto"/>
        <w:rPr>
          <w:szCs w:val="20"/>
        </w:rPr>
      </w:pPr>
      <w:r w:rsidRPr="002970BF">
        <w:rPr>
          <w:b/>
          <w:bCs/>
          <w:szCs w:val="20"/>
        </w:rPr>
        <w:t>PRAF-EHR</w:t>
      </w:r>
      <w:r w:rsidRPr="002970BF">
        <w:rPr>
          <w:szCs w:val="20"/>
        </w:rPr>
        <w:t>: P</w:t>
      </w:r>
      <w:r w:rsidR="00E85863">
        <w:rPr>
          <w:szCs w:val="20"/>
        </w:rPr>
        <w:t>erinatal</w:t>
      </w:r>
      <w:r w:rsidRPr="002970BF">
        <w:rPr>
          <w:szCs w:val="20"/>
        </w:rPr>
        <w:t xml:space="preserve"> Risk Assessment Form tool that utilizes data from patient’s EHR</w:t>
      </w:r>
    </w:p>
    <w:p w14:paraId="18D7E435" w14:textId="77777777" w:rsidR="00C77893" w:rsidRPr="002970BF" w:rsidRDefault="00C77893" w:rsidP="00C77893">
      <w:pPr>
        <w:numPr>
          <w:ilvl w:val="0"/>
          <w:numId w:val="1"/>
        </w:numPr>
        <w:spacing w:after="0" w:line="276" w:lineRule="auto"/>
        <w:rPr>
          <w:b/>
          <w:bCs/>
          <w:szCs w:val="20"/>
        </w:rPr>
      </w:pPr>
      <w:r w:rsidRPr="002970BF">
        <w:rPr>
          <w:b/>
          <w:bCs/>
          <w:szCs w:val="20"/>
        </w:rPr>
        <w:t>IM/PTB RC</w:t>
      </w:r>
      <w:r w:rsidRPr="002970BF">
        <w:rPr>
          <w:szCs w:val="20"/>
        </w:rPr>
        <w:t xml:space="preserve">: Infant mortality and preterm birth risk calculator </w:t>
      </w:r>
    </w:p>
    <w:p w14:paraId="19C58E3C" w14:textId="66E37FBC" w:rsidR="00C77893" w:rsidRPr="002970BF" w:rsidRDefault="00C77893" w:rsidP="002970BF">
      <w:pPr>
        <w:numPr>
          <w:ilvl w:val="0"/>
          <w:numId w:val="1"/>
        </w:numPr>
        <w:spacing w:after="0" w:line="276" w:lineRule="auto"/>
        <w:rPr>
          <w:szCs w:val="20"/>
        </w:rPr>
      </w:pPr>
      <w:r w:rsidRPr="002970BF">
        <w:rPr>
          <w:b/>
          <w:bCs/>
          <w:szCs w:val="20"/>
        </w:rPr>
        <w:t>SMM-RC</w:t>
      </w:r>
      <w:r w:rsidRPr="002970BF">
        <w:rPr>
          <w:szCs w:val="20"/>
        </w:rPr>
        <w:t>: Severe Maternal Morbidity risk calculator (</w:t>
      </w:r>
      <w:r w:rsidRPr="002970BF">
        <w:rPr>
          <w:i/>
          <w:iCs/>
          <w:szCs w:val="20"/>
        </w:rPr>
        <w:t>Forthcoming</w:t>
      </w:r>
      <w:r w:rsidRPr="002970BF">
        <w:rPr>
          <w:szCs w:val="20"/>
        </w:rPr>
        <w:t>)</w:t>
      </w:r>
    </w:p>
    <w:p w14:paraId="695DC215" w14:textId="02A77C3D" w:rsidR="00CD67F1" w:rsidRPr="002970BF" w:rsidRDefault="00C77893" w:rsidP="005F2407">
      <w:pPr>
        <w:rPr>
          <w:szCs w:val="20"/>
        </w:rPr>
      </w:pPr>
      <w:r w:rsidRPr="002970BF">
        <w:rPr>
          <w:szCs w:val="20"/>
        </w:rPr>
        <w:t>The Medicaid Perinatal Risk Tool</w:t>
      </w:r>
      <w:r w:rsidRPr="002970BF">
        <w:rPr>
          <w:b/>
          <w:bCs/>
          <w:szCs w:val="20"/>
        </w:rPr>
        <w:t xml:space="preserve"> PRAF-EHR</w:t>
      </w:r>
      <w:r w:rsidRPr="002970BF">
        <w:rPr>
          <w:szCs w:val="20"/>
        </w:rPr>
        <w:t xml:space="preserve"> automatically extracts PRAF data from the medical record (EHR), using the patient’s MRN and the provider’s Epic ID. The user can quickly review the data, then send that data to the </w:t>
      </w:r>
      <w:hyperlink r:id="rId21" w:history="1">
        <w:r w:rsidRPr="002970BF">
          <w:rPr>
            <w:rStyle w:val="Hyperlink"/>
            <w:szCs w:val="20"/>
          </w:rPr>
          <w:t>NurtureOhio PRAF 2.0 Ohio Department of Medicaid’s Online Notification of Pregnancy System website</w:t>
        </w:r>
      </w:hyperlink>
      <w:r w:rsidRPr="002970BF">
        <w:rPr>
          <w:szCs w:val="20"/>
        </w:rPr>
        <w:t xml:space="preserve"> via a single click. The PRAF is then reviewed in the NurtureOhio PRAF system, edited if needed, and submitted for validation.</w:t>
      </w:r>
    </w:p>
    <w:p w14:paraId="356FBF75" w14:textId="7EDED932" w:rsidR="00C77893" w:rsidRDefault="00C77893" w:rsidP="00C77893">
      <w:pPr>
        <w:pStyle w:val="Heading2"/>
      </w:pPr>
      <w:r>
        <w:t xml:space="preserve">What do I need from </w:t>
      </w:r>
      <w:r w:rsidRPr="00F16876">
        <w:t xml:space="preserve">Epic </w:t>
      </w:r>
      <w:r>
        <w:t>Hyperspace</w:t>
      </w:r>
      <w:r w:rsidR="00E1752F">
        <w:rPr>
          <w:rFonts w:cstheme="majorHAnsi"/>
        </w:rPr>
        <w:t>®</w:t>
      </w:r>
      <w:r>
        <w:t>?</w:t>
      </w:r>
    </w:p>
    <w:p w14:paraId="7EC2FA96" w14:textId="06A625FF" w:rsidR="00C77893" w:rsidRPr="002970BF" w:rsidRDefault="00C77893" w:rsidP="002970BF">
      <w:pPr>
        <w:spacing w:after="0"/>
        <w:rPr>
          <w:szCs w:val="20"/>
        </w:rPr>
      </w:pPr>
      <w:r w:rsidRPr="002970BF">
        <w:rPr>
          <w:szCs w:val="20"/>
        </w:rPr>
        <w:t>Here are the prerequisites that you will need from Epic Hyperspace</w:t>
      </w:r>
      <w:r w:rsidR="00E1752F">
        <w:rPr>
          <w:rFonts w:cstheme="minorHAnsi"/>
          <w:szCs w:val="20"/>
        </w:rPr>
        <w:t>®</w:t>
      </w:r>
      <w:r w:rsidRPr="002970BF">
        <w:rPr>
          <w:szCs w:val="20"/>
        </w:rPr>
        <w:t xml:space="preserve"> before using the PRAF-EHR.</w:t>
      </w:r>
    </w:p>
    <w:p w14:paraId="19145769" w14:textId="0A29C107" w:rsidR="00C77893" w:rsidRPr="002970BF" w:rsidRDefault="00C77893" w:rsidP="00C77893">
      <w:pPr>
        <w:pStyle w:val="ListParagraph"/>
        <w:numPr>
          <w:ilvl w:val="0"/>
          <w:numId w:val="2"/>
        </w:numPr>
        <w:spacing w:line="276" w:lineRule="auto"/>
        <w:ind w:left="900"/>
        <w:rPr>
          <w:sz w:val="20"/>
          <w:szCs w:val="20"/>
        </w:rPr>
      </w:pPr>
      <w:r w:rsidRPr="002970BF">
        <w:rPr>
          <w:sz w:val="20"/>
          <w:szCs w:val="20"/>
        </w:rPr>
        <w:t xml:space="preserve">Access to </w:t>
      </w:r>
      <w:proofErr w:type="gramStart"/>
      <w:r w:rsidRPr="002970BF">
        <w:rPr>
          <w:sz w:val="20"/>
          <w:szCs w:val="20"/>
        </w:rPr>
        <w:t>an Epic Hyperspace</w:t>
      </w:r>
      <w:r w:rsidR="00E1752F">
        <w:rPr>
          <w:rFonts w:cstheme="minorHAnsi"/>
          <w:sz w:val="20"/>
          <w:szCs w:val="20"/>
        </w:rPr>
        <w:t>®</w:t>
      </w:r>
      <w:r w:rsidRPr="002970BF">
        <w:rPr>
          <w:sz w:val="20"/>
          <w:szCs w:val="20"/>
        </w:rPr>
        <w:t xml:space="preserve"> account/login credentials</w:t>
      </w:r>
      <w:proofErr w:type="gramEnd"/>
    </w:p>
    <w:p w14:paraId="3C6A27FE" w14:textId="2F0C6920" w:rsidR="00C77893" w:rsidRPr="002970BF" w:rsidRDefault="00C77893" w:rsidP="00C77893">
      <w:pPr>
        <w:pStyle w:val="ListParagraph"/>
        <w:numPr>
          <w:ilvl w:val="0"/>
          <w:numId w:val="2"/>
        </w:numPr>
        <w:spacing w:line="276" w:lineRule="auto"/>
        <w:ind w:left="900"/>
        <w:rPr>
          <w:sz w:val="20"/>
          <w:szCs w:val="20"/>
        </w:rPr>
      </w:pPr>
      <w:r w:rsidRPr="002970BF">
        <w:rPr>
          <w:sz w:val="20"/>
          <w:szCs w:val="20"/>
        </w:rPr>
        <w:t>Experience finding patients and navigating to encounters in Epic Hyperspace</w:t>
      </w:r>
      <w:r w:rsidR="00E1752F">
        <w:rPr>
          <w:rFonts w:cstheme="minorHAnsi"/>
          <w:sz w:val="20"/>
          <w:szCs w:val="20"/>
        </w:rPr>
        <w:t>®</w:t>
      </w:r>
      <w:r w:rsidRPr="002970BF">
        <w:rPr>
          <w:sz w:val="20"/>
          <w:szCs w:val="20"/>
        </w:rPr>
        <w:t xml:space="preserve"> </w:t>
      </w:r>
    </w:p>
    <w:p w14:paraId="493BB67E" w14:textId="77777777" w:rsidR="00C77893" w:rsidRDefault="00C77893" w:rsidP="00C77893">
      <w:pPr>
        <w:pStyle w:val="Heading2"/>
      </w:pPr>
      <w:r>
        <w:t xml:space="preserve">What do I need from </w:t>
      </w:r>
      <w:r w:rsidRPr="007A5711">
        <w:t>NurtureOhio</w:t>
      </w:r>
      <w:r>
        <w:t>?</w:t>
      </w:r>
    </w:p>
    <w:p w14:paraId="12D4E54E" w14:textId="77777777" w:rsidR="00C77893" w:rsidRPr="002970BF" w:rsidRDefault="00C77893" w:rsidP="002970BF">
      <w:pPr>
        <w:spacing w:after="0"/>
        <w:rPr>
          <w:szCs w:val="20"/>
        </w:rPr>
      </w:pPr>
      <w:r w:rsidRPr="002970BF">
        <w:rPr>
          <w:szCs w:val="20"/>
        </w:rPr>
        <w:t>Here are the prerequisites that you will need from NurtureOhio before using the PRAF-EHR.</w:t>
      </w:r>
    </w:p>
    <w:p w14:paraId="0C6D9989" w14:textId="77777777" w:rsidR="00C77893" w:rsidRPr="002970BF" w:rsidRDefault="00C77893" w:rsidP="00C77893">
      <w:pPr>
        <w:pStyle w:val="ListParagraph"/>
        <w:numPr>
          <w:ilvl w:val="0"/>
          <w:numId w:val="3"/>
        </w:numPr>
        <w:spacing w:line="276" w:lineRule="auto"/>
        <w:rPr>
          <w:sz w:val="20"/>
          <w:szCs w:val="20"/>
        </w:rPr>
      </w:pPr>
      <w:r w:rsidRPr="002970BF">
        <w:rPr>
          <w:sz w:val="20"/>
          <w:szCs w:val="20"/>
        </w:rPr>
        <w:t xml:space="preserve">Access to NurtureOhio account/login credentials </w:t>
      </w:r>
    </w:p>
    <w:p w14:paraId="183BD0E1" w14:textId="49902713" w:rsidR="00C77893" w:rsidRDefault="189FB86E" w:rsidP="5D244BF7">
      <w:pPr>
        <w:pStyle w:val="ListParagraph"/>
        <w:numPr>
          <w:ilvl w:val="1"/>
          <w:numId w:val="3"/>
        </w:numPr>
        <w:spacing w:line="276" w:lineRule="auto"/>
        <w:rPr>
          <w:sz w:val="20"/>
          <w:szCs w:val="20"/>
        </w:rPr>
      </w:pPr>
      <w:r w:rsidRPr="22C4FB88">
        <w:rPr>
          <w:sz w:val="20"/>
          <w:szCs w:val="20"/>
        </w:rPr>
        <w:t xml:space="preserve"> To submit PRAFs, you must be a registered user of NurtureOhio with an OH|ID and have the "prenatal visit" role assigned for each MCID you are affiliated with.</w:t>
      </w:r>
    </w:p>
    <w:p w14:paraId="3940034D" w14:textId="1B5E59F2" w:rsidR="00C77893" w:rsidRPr="002970BF" w:rsidRDefault="00C77893" w:rsidP="00C77893">
      <w:pPr>
        <w:pStyle w:val="ListParagraph"/>
        <w:numPr>
          <w:ilvl w:val="1"/>
          <w:numId w:val="3"/>
        </w:numPr>
        <w:spacing w:line="276" w:lineRule="auto"/>
        <w:rPr>
          <w:sz w:val="20"/>
          <w:szCs w:val="20"/>
        </w:rPr>
      </w:pPr>
      <w:r w:rsidRPr="002970BF">
        <w:rPr>
          <w:sz w:val="20"/>
          <w:szCs w:val="20"/>
        </w:rPr>
        <w:t xml:space="preserve">For information on how to gain access to NurtureOhio, see the: </w:t>
      </w:r>
      <w:r w:rsidRPr="00B601DE">
        <w:rPr>
          <w:sz w:val="20"/>
          <w:szCs w:val="20"/>
        </w:rPr>
        <w:t>PRAF 2.0 NurtureOhio Interface: Medicaid Provider User Guide</w:t>
      </w:r>
      <w:r w:rsidRPr="002970BF">
        <w:rPr>
          <w:sz w:val="20"/>
          <w:szCs w:val="20"/>
        </w:rPr>
        <w:t xml:space="preserve"> </w:t>
      </w:r>
    </w:p>
    <w:p w14:paraId="67CB606F" w14:textId="77777777" w:rsidR="00C77893" w:rsidRPr="002970BF" w:rsidRDefault="00C77893" w:rsidP="00C77893">
      <w:pPr>
        <w:pStyle w:val="ListParagraph"/>
        <w:numPr>
          <w:ilvl w:val="1"/>
          <w:numId w:val="3"/>
        </w:numPr>
        <w:spacing w:line="276" w:lineRule="auto"/>
        <w:rPr>
          <w:sz w:val="20"/>
          <w:szCs w:val="20"/>
        </w:rPr>
      </w:pPr>
      <w:r w:rsidRPr="002970BF">
        <w:rPr>
          <w:sz w:val="20"/>
          <w:szCs w:val="20"/>
        </w:rPr>
        <w:t>If you do not currently have access or are having issues with access to NurtureOhio, please email Momsandbabies@medicaid.ohio.gov</w:t>
      </w:r>
    </w:p>
    <w:p w14:paraId="003F7CC3" w14:textId="77777777" w:rsidR="00C77893" w:rsidRPr="002970BF" w:rsidRDefault="00C77893" w:rsidP="00C77893">
      <w:pPr>
        <w:pStyle w:val="ListParagraph"/>
        <w:numPr>
          <w:ilvl w:val="0"/>
          <w:numId w:val="3"/>
        </w:numPr>
        <w:spacing w:line="276" w:lineRule="auto"/>
        <w:rPr>
          <w:sz w:val="20"/>
          <w:szCs w:val="20"/>
        </w:rPr>
      </w:pPr>
      <w:r w:rsidRPr="002970BF">
        <w:rPr>
          <w:sz w:val="20"/>
          <w:szCs w:val="20"/>
        </w:rPr>
        <w:t xml:space="preserve">Access to NurtureOhio token for the practice for which the PRAF is being sent </w:t>
      </w:r>
    </w:p>
    <w:p w14:paraId="1EA1F0AD" w14:textId="77777777" w:rsidR="00C77893" w:rsidRPr="002970BF" w:rsidRDefault="00C77893" w:rsidP="00C77893">
      <w:pPr>
        <w:pStyle w:val="ListParagraph"/>
        <w:numPr>
          <w:ilvl w:val="1"/>
          <w:numId w:val="3"/>
        </w:numPr>
        <w:spacing w:line="276" w:lineRule="auto"/>
        <w:rPr>
          <w:sz w:val="20"/>
          <w:szCs w:val="20"/>
        </w:rPr>
      </w:pPr>
      <w:r w:rsidRPr="002970BF">
        <w:rPr>
          <w:sz w:val="20"/>
          <w:szCs w:val="20"/>
        </w:rPr>
        <w:t>Token is found in your NurtureOhio User account (See below "How do I get a NurtureOhio PRAF-EHR Token?")</w:t>
      </w:r>
    </w:p>
    <w:p w14:paraId="459ADA4A" w14:textId="77777777" w:rsidR="00C77893" w:rsidRPr="002970BF" w:rsidRDefault="00C77893" w:rsidP="00C77893">
      <w:pPr>
        <w:pStyle w:val="ListParagraph"/>
        <w:numPr>
          <w:ilvl w:val="1"/>
          <w:numId w:val="3"/>
        </w:numPr>
        <w:spacing w:line="276" w:lineRule="auto"/>
        <w:rPr>
          <w:sz w:val="20"/>
          <w:szCs w:val="20"/>
        </w:rPr>
      </w:pPr>
      <w:r w:rsidRPr="002970BF">
        <w:rPr>
          <w:sz w:val="20"/>
          <w:szCs w:val="20"/>
        </w:rPr>
        <w:t xml:space="preserve">Verify practice credentials </w:t>
      </w:r>
    </w:p>
    <w:p w14:paraId="60B52F02" w14:textId="77777777" w:rsidR="00C77893" w:rsidRDefault="00C77893" w:rsidP="00C77893">
      <w:pPr>
        <w:pStyle w:val="ListParagraph"/>
        <w:numPr>
          <w:ilvl w:val="1"/>
          <w:numId w:val="3"/>
        </w:numPr>
        <w:spacing w:line="276" w:lineRule="auto"/>
        <w:rPr>
          <w:sz w:val="20"/>
          <w:szCs w:val="20"/>
        </w:rPr>
      </w:pPr>
      <w:r w:rsidRPr="002970BF">
        <w:rPr>
          <w:sz w:val="20"/>
          <w:szCs w:val="20"/>
        </w:rPr>
        <w:t>Verify users</w:t>
      </w:r>
    </w:p>
    <w:p w14:paraId="2F03543F" w14:textId="77777777" w:rsidR="00E1752F" w:rsidRDefault="00E1752F" w:rsidP="00B32310">
      <w:pPr>
        <w:pStyle w:val="Heading2"/>
        <w:sectPr w:rsidR="00E1752F" w:rsidSect="002B0C66">
          <w:headerReference w:type="first" r:id="rId22"/>
          <w:footerReference w:type="first" r:id="rId23"/>
          <w:pgSz w:w="12240" w:h="15840"/>
          <w:pgMar w:top="1440" w:right="1440" w:bottom="720" w:left="1440" w:header="720" w:footer="720" w:gutter="0"/>
          <w:pgNumType w:start="1"/>
          <w:cols w:space="720"/>
          <w:titlePg/>
          <w:docGrid w:linePitch="360"/>
        </w:sectPr>
      </w:pPr>
    </w:p>
    <w:p w14:paraId="6F5F410B" w14:textId="77777777" w:rsidR="00B32310" w:rsidRPr="00B32310" w:rsidRDefault="00B32310" w:rsidP="00B32310">
      <w:pPr>
        <w:pStyle w:val="Heading2"/>
      </w:pPr>
      <w:r w:rsidRPr="00B32310">
        <w:lastRenderedPageBreak/>
        <w:t>How do I get a NurtureOhio PRAF-EHR token?</w:t>
      </w:r>
    </w:p>
    <w:p w14:paraId="344F3051" w14:textId="77777777" w:rsidR="00B32310" w:rsidRPr="00B32310" w:rsidRDefault="00B32310" w:rsidP="00B32310">
      <w:pPr>
        <w:pStyle w:val="Title"/>
        <w:spacing w:before="120" w:after="120"/>
        <w:rPr>
          <w:sz w:val="24"/>
          <w:szCs w:val="24"/>
        </w:rPr>
      </w:pPr>
      <w:r w:rsidRPr="00B32310">
        <w:rPr>
          <w:sz w:val="24"/>
          <w:szCs w:val="24"/>
        </w:rPr>
        <w:t>NurtureOhio website and copying the NurtureOhio PRAF token</w:t>
      </w:r>
    </w:p>
    <w:p w14:paraId="016C9A58" w14:textId="423CD340" w:rsidR="00B32310" w:rsidRPr="002E3203" w:rsidRDefault="00B32310" w:rsidP="00B32310">
      <w:pPr>
        <w:spacing w:line="276" w:lineRule="auto"/>
        <w:rPr>
          <w:color w:val="17274F" w:themeColor="text1"/>
          <w:szCs w:val="20"/>
        </w:rPr>
      </w:pPr>
      <w:r w:rsidRPr="00B32310">
        <w:rPr>
          <w:color w:val="17274F" w:themeColor="text1"/>
          <w:szCs w:val="20"/>
        </w:rPr>
        <w:t xml:space="preserve">Before launching PRAF-EHR, login to the </w:t>
      </w:r>
      <w:hyperlink r:id="rId24">
        <w:r w:rsidRPr="00B32310">
          <w:rPr>
            <w:rStyle w:val="Hyperlink"/>
            <w:szCs w:val="20"/>
          </w:rPr>
          <w:t>NurtureOhio PRAF website</w:t>
        </w:r>
      </w:hyperlink>
      <w:r w:rsidRPr="00B32310">
        <w:rPr>
          <w:color w:val="17274F" w:themeColor="text1"/>
          <w:szCs w:val="20"/>
        </w:rPr>
        <w:t xml:space="preserve"> at</w:t>
      </w:r>
      <w:r w:rsidR="006306C1">
        <w:rPr>
          <w:color w:val="17274F" w:themeColor="text1"/>
          <w:szCs w:val="20"/>
        </w:rPr>
        <w:t xml:space="preserve"> </w:t>
      </w:r>
      <w:hyperlink r:id="rId25" w:history="1">
        <w:r w:rsidR="00D74360" w:rsidRPr="00BA065E">
          <w:rPr>
            <w:rStyle w:val="Hyperlink"/>
          </w:rPr>
          <w:t>https://nurtureohio.medicaid.ohio.gov</w:t>
        </w:r>
      </w:hyperlink>
      <w:r w:rsidR="00D74360">
        <w:t xml:space="preserve"> </w:t>
      </w:r>
      <w:r w:rsidRPr="00B32310">
        <w:rPr>
          <w:color w:val="17274F" w:themeColor="text1"/>
          <w:szCs w:val="20"/>
        </w:rPr>
        <w:t>so you can obtain a token and also monitor the transmission of your submitted PRAFs.</w:t>
      </w:r>
      <w:r w:rsidRPr="00B32310">
        <w:rPr>
          <w:sz w:val="21"/>
        </w:rPr>
        <w:t xml:space="preserve"> </w:t>
      </w:r>
      <w:r w:rsidRPr="00B32310">
        <w:rPr>
          <w:sz w:val="21"/>
        </w:rPr>
        <w:br/>
      </w:r>
      <w:r>
        <w:br/>
      </w:r>
      <w:r w:rsidRPr="00E1752F">
        <w:rPr>
          <w:color w:val="17274F" w:themeColor="text1"/>
          <w:szCs w:val="20"/>
        </w:rPr>
        <w:t xml:space="preserve">If you do not yet have a NurtureOhio account, instructions for setting up an account can be found in the </w:t>
      </w:r>
      <w:hyperlink r:id="rId26">
        <w:r w:rsidRPr="00E1752F">
          <w:rPr>
            <w:rStyle w:val="Hyperlink"/>
            <w:szCs w:val="20"/>
          </w:rPr>
          <w:t>NurtureOhio Provider Medicaid User Guide</w:t>
        </w:r>
      </w:hyperlink>
      <w:r w:rsidRPr="00E1752F">
        <w:rPr>
          <w:color w:val="17274F" w:themeColor="text1"/>
          <w:szCs w:val="20"/>
        </w:rPr>
        <w:t>.</w:t>
      </w:r>
    </w:p>
    <w:p w14:paraId="7DEBFF8C" w14:textId="3D9A48B1" w:rsidR="00B32310" w:rsidRPr="003D1232" w:rsidRDefault="00BF133E" w:rsidP="00BF133E">
      <w:pPr>
        <w:spacing w:line="276" w:lineRule="auto"/>
        <w:ind w:left="720"/>
        <w:rPr>
          <w:b/>
          <w:bCs/>
          <w:color w:val="17274F" w:themeColor="text1"/>
          <w:sz w:val="28"/>
          <w:szCs w:val="28"/>
        </w:rPr>
      </w:pPr>
      <w:r>
        <w:rPr>
          <w:noProof/>
        </w:rPr>
        <w:drawing>
          <wp:inline distT="0" distB="0" distL="0" distR="0" wp14:anchorId="4A9527E7" wp14:editId="68ECFDF7">
            <wp:extent cx="5106474" cy="2905125"/>
            <wp:effectExtent l="57150" t="57150" r="94615" b="85725"/>
            <wp:docPr id="1" name="Picture 1" descr="Login page for the PRAF 2.0 Ohio Department of Medicaid Online Notification of Pregnancy System. The page displays the NurtureOhio and Ohio Department of Medicaid logos, instructions for Ohio Medicaid providers and other users on how to log in, a system dropdown set to ‘OHID,’ and a ‘Log In with OHID’ button. An Updates panel on the right highlights an important notice about Provider Network Management (PNM) changes and the requirement to assign the Prenatal Visit Agent role in PNM to submit PR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in page for the PRAF 2.0 Ohio Department of Medicaid Online Notification of Pregnancy System. The page displays the NurtureOhio and Ohio Department of Medicaid logos, instructions for Ohio Medicaid providers and other users on how to log in, a system dropdown set to ‘OHID,’ and a ‘Log In with OHID’ button. An Updates panel on the right highlights an important notice about Provider Network Management (PNM) changes and the requirement to assign the Prenatal Visit Agent role in PNM to submit PRAFs."/>
                    <pic:cNvPicPr/>
                  </pic:nvPicPr>
                  <pic:blipFill>
                    <a:blip r:embed="rId27"/>
                    <a:stretch>
                      <a:fillRect/>
                    </a:stretch>
                  </pic:blipFill>
                  <pic:spPr>
                    <a:xfrm>
                      <a:off x="0" y="0"/>
                      <a:ext cx="5136186" cy="292202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1B7A5A1" w14:textId="77777777" w:rsidR="00B32310" w:rsidRDefault="00B32310" w:rsidP="00B32310">
      <w:pPr>
        <w:spacing w:line="276" w:lineRule="auto"/>
        <w:rPr>
          <w:color w:val="17274F" w:themeColor="text1"/>
        </w:rPr>
      </w:pPr>
    </w:p>
    <w:p w14:paraId="5E693E64" w14:textId="5F2E1D2A" w:rsidR="00B32310" w:rsidRDefault="00DD37AF" w:rsidP="00B32310">
      <w:pPr>
        <w:spacing w:line="276" w:lineRule="auto"/>
        <w:rPr>
          <w:color w:val="17274F" w:themeColor="text1"/>
        </w:rPr>
      </w:pPr>
      <w:r>
        <w:rPr>
          <w:noProof/>
          <w:color w:val="17274F" w:themeColor="text1"/>
        </w:rPr>
        <w:drawing>
          <wp:anchor distT="0" distB="0" distL="114300" distR="114300" simplePos="0" relativeHeight="251658258" behindDoc="0" locked="0" layoutInCell="1" allowOverlap="1" wp14:anchorId="4CBAAE20" wp14:editId="0721C075">
            <wp:simplePos x="0" y="0"/>
            <wp:positionH relativeFrom="margin">
              <wp:align>center</wp:align>
            </wp:positionH>
            <wp:positionV relativeFrom="paragraph">
              <wp:posOffset>523875</wp:posOffset>
            </wp:positionV>
            <wp:extent cx="5218519" cy="805180"/>
            <wp:effectExtent l="19050" t="19050" r="20320" b="13970"/>
            <wp:wrapSquare wrapText="bothSides"/>
            <wp:docPr id="231689931" name="Picture 231689931" descr="Header section of the NurtureOhio PRAF 2.0 Patient Forms page. The navigation bar displays menu options including PRAF 2.0, Archived PRAF 2.0, Analytics, Video Library, and Help. A user profile icon with the text ‘(your name)’ and a Logout link appear in the top‑right corner, with an arrow pointing to the user profil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89931" name="Picture 231689931" descr="Header section of the NurtureOhio PRAF 2.0 Patient Forms page. The navigation bar displays menu options including PRAF 2.0, Archived PRAF 2.0, Analytics, Video Library, and Help. A user profile icon with the text ‘(your name)’ and a Logout link appear in the top‑right corner, with an arrow pointing to the user profile area."/>
                    <pic:cNvPicPr/>
                  </pic:nvPicPr>
                  <pic:blipFill>
                    <a:blip r:embed="rId28">
                      <a:extLst>
                        <a:ext uri="{28A0092B-C50C-407E-A947-70E740481C1C}">
                          <a14:useLocalDpi xmlns:a14="http://schemas.microsoft.com/office/drawing/2010/main" val="0"/>
                        </a:ext>
                      </a:extLst>
                    </a:blip>
                    <a:stretch>
                      <a:fillRect/>
                    </a:stretch>
                  </pic:blipFill>
                  <pic:spPr>
                    <a:xfrm>
                      <a:off x="0" y="0"/>
                      <a:ext cx="5218519" cy="805180"/>
                    </a:xfrm>
                    <a:prstGeom prst="rect">
                      <a:avLst/>
                    </a:prstGeom>
                    <a:ln>
                      <a:solidFill>
                        <a:schemeClr val="tx1"/>
                      </a:solidFill>
                    </a:ln>
                  </pic:spPr>
                </pic:pic>
              </a:graphicData>
            </a:graphic>
          </wp:anchor>
        </w:drawing>
      </w:r>
      <w:r w:rsidR="00B32310">
        <w:rPr>
          <w:color w:val="17274F" w:themeColor="text1"/>
        </w:rPr>
        <w:t xml:space="preserve">After logging in, open your account by selecting your name link in the upper right corner. </w:t>
      </w:r>
    </w:p>
    <w:p w14:paraId="2F49C208" w14:textId="1FE63FE6" w:rsidR="00B32310" w:rsidRDefault="00B32310" w:rsidP="00B32310">
      <w:pPr>
        <w:spacing w:line="276" w:lineRule="auto"/>
        <w:ind w:left="1440"/>
        <w:rPr>
          <w:color w:val="17274F" w:themeColor="text1"/>
        </w:rPr>
      </w:pPr>
    </w:p>
    <w:p w14:paraId="0F37934B" w14:textId="77777777" w:rsidR="00E1752F" w:rsidRDefault="00E1752F">
      <w:pPr>
        <w:rPr>
          <w:color w:val="17274F" w:themeColor="text1"/>
        </w:rPr>
      </w:pPr>
      <w:r>
        <w:rPr>
          <w:color w:val="17274F" w:themeColor="text1"/>
        </w:rPr>
        <w:br w:type="page"/>
      </w:r>
    </w:p>
    <w:p w14:paraId="54AE4768" w14:textId="66F76C57" w:rsidR="00B32310" w:rsidRDefault="00B32310" w:rsidP="00B32310">
      <w:pPr>
        <w:spacing w:line="276" w:lineRule="auto"/>
        <w:rPr>
          <w:i/>
          <w:iCs/>
          <w:color w:val="17274F" w:themeColor="text1"/>
        </w:rPr>
      </w:pPr>
      <w:r w:rsidRPr="0E71CFCE">
        <w:rPr>
          <w:color w:val="17274F" w:themeColor="text1"/>
        </w:rPr>
        <w:lastRenderedPageBreak/>
        <w:t xml:space="preserve">The "Edit User Profile" page will open. Under the EHR Token(s) heading, each practice for which you have the credentials to file </w:t>
      </w:r>
      <w:r>
        <w:rPr>
          <w:color w:val="17274F" w:themeColor="text1"/>
        </w:rPr>
        <w:t xml:space="preserve">based on the prenatal visit role assignment in the Provider Network Management (PNM) system </w:t>
      </w:r>
      <w:r w:rsidRPr="0E71CFCE">
        <w:rPr>
          <w:color w:val="17274F" w:themeColor="text1"/>
        </w:rPr>
        <w:t xml:space="preserve">will be listed along with a link to the unique token for each practice </w:t>
      </w:r>
      <w:r w:rsidRPr="0E71CFCE">
        <w:rPr>
          <w:i/>
          <w:iCs/>
          <w:color w:val="17274F" w:themeColor="text1"/>
        </w:rPr>
        <w:t xml:space="preserve">(Note: the actual token code is not visible on the screen). Each practice link shows the name and location of the practice along with "Copy to Clipboard." </w:t>
      </w:r>
    </w:p>
    <w:p w14:paraId="50195611" w14:textId="6CE650FE" w:rsidR="00B32310" w:rsidRDefault="00DD37AF" w:rsidP="006201F8">
      <w:pPr>
        <w:spacing w:line="276" w:lineRule="auto"/>
        <w:ind w:left="1440"/>
        <w:rPr>
          <w:color w:val="17274F" w:themeColor="text1"/>
        </w:rPr>
      </w:pPr>
      <w:r>
        <w:rPr>
          <w:noProof/>
          <w:color w:val="17274F" w:themeColor="text1"/>
        </w:rPr>
        <w:drawing>
          <wp:anchor distT="0" distB="0" distL="114300" distR="114300" simplePos="0" relativeHeight="251658259" behindDoc="1" locked="0" layoutInCell="1" allowOverlap="1" wp14:anchorId="71EBB774" wp14:editId="548D1F19">
            <wp:simplePos x="0" y="0"/>
            <wp:positionH relativeFrom="margin">
              <wp:align>center</wp:align>
            </wp:positionH>
            <wp:positionV relativeFrom="paragraph">
              <wp:posOffset>43815</wp:posOffset>
            </wp:positionV>
            <wp:extent cx="4771642" cy="2432788"/>
            <wp:effectExtent l="19050" t="19050" r="10160" b="24765"/>
            <wp:wrapTight wrapText="bothSides">
              <wp:wrapPolygon edited="0">
                <wp:start x="-86" y="-169"/>
                <wp:lineTo x="-86" y="21651"/>
                <wp:lineTo x="21560" y="21651"/>
                <wp:lineTo x="21560" y="-169"/>
                <wp:lineTo x="-86" y="-169"/>
              </wp:wrapPolygon>
            </wp:wrapTight>
            <wp:docPr id="1800527384" name="Picture 1800527384" descr="Screenshot of the NurtureOhio ‘Edit User Profile’ page. The screen shows a section labeled ‘EHR Token(s)’ listing affiliated health systems with ‘Copy to Clipboard’ links, highlighted by an arrow. Below, the User Information section displays fields for user type, first and last name, and email or use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27384" name="Picture 1800527384" descr="Screenshot of the NurtureOhio ‘Edit User Profile’ page. The screen shows a section labeled ‘EHR Token(s)’ listing affiliated health systems with ‘Copy to Clipboard’ links, highlighted by an arrow. Below, the User Information section displays fields for user type, first and last name, and email or username."/>
                    <pic:cNvPicPr/>
                  </pic:nvPicPr>
                  <pic:blipFill>
                    <a:blip r:embed="rId29">
                      <a:extLst>
                        <a:ext uri="{28A0092B-C50C-407E-A947-70E740481C1C}">
                          <a14:useLocalDpi xmlns:a14="http://schemas.microsoft.com/office/drawing/2010/main" val="0"/>
                        </a:ext>
                      </a:extLst>
                    </a:blip>
                    <a:stretch>
                      <a:fillRect/>
                    </a:stretch>
                  </pic:blipFill>
                  <pic:spPr>
                    <a:xfrm>
                      <a:off x="0" y="0"/>
                      <a:ext cx="4771642" cy="2432788"/>
                    </a:xfrm>
                    <a:prstGeom prst="rect">
                      <a:avLst/>
                    </a:prstGeom>
                    <a:ln>
                      <a:solidFill>
                        <a:schemeClr val="tx1"/>
                      </a:solidFill>
                    </a:ln>
                  </pic:spPr>
                </pic:pic>
              </a:graphicData>
            </a:graphic>
          </wp:anchor>
        </w:drawing>
      </w:r>
    </w:p>
    <w:p w14:paraId="7707AE80" w14:textId="7C94F960" w:rsidR="00B32310" w:rsidRDefault="006201F8" w:rsidP="00B32310">
      <w:pPr>
        <w:spacing w:line="276" w:lineRule="auto"/>
        <w:rPr>
          <w:color w:val="17274F" w:themeColor="text1"/>
        </w:rPr>
      </w:pPr>
      <w:r>
        <w:rPr>
          <w:color w:val="17274F" w:themeColor="text1"/>
        </w:rPr>
        <w:t xml:space="preserve"> </w:t>
      </w:r>
    </w:p>
    <w:p w14:paraId="353D5185" w14:textId="7620AFF5" w:rsidR="00DD37AF" w:rsidRDefault="00DD37AF" w:rsidP="00B32310">
      <w:pPr>
        <w:spacing w:line="276" w:lineRule="auto"/>
        <w:rPr>
          <w:color w:val="17274F" w:themeColor="text1"/>
        </w:rPr>
      </w:pPr>
    </w:p>
    <w:p w14:paraId="31135F3A" w14:textId="4412852D" w:rsidR="00DD37AF" w:rsidRDefault="00DD37AF" w:rsidP="00B32310">
      <w:pPr>
        <w:spacing w:line="276" w:lineRule="auto"/>
        <w:rPr>
          <w:color w:val="17274F" w:themeColor="text1"/>
        </w:rPr>
      </w:pPr>
    </w:p>
    <w:p w14:paraId="588D0FB3" w14:textId="5F73717E" w:rsidR="00DD37AF" w:rsidRDefault="00DD37AF" w:rsidP="00B32310">
      <w:pPr>
        <w:spacing w:line="276" w:lineRule="auto"/>
        <w:rPr>
          <w:color w:val="17274F" w:themeColor="text1"/>
        </w:rPr>
      </w:pPr>
    </w:p>
    <w:p w14:paraId="37639FCA" w14:textId="1AAE9377" w:rsidR="00DD37AF" w:rsidRDefault="00DD37AF" w:rsidP="00B32310">
      <w:pPr>
        <w:spacing w:line="276" w:lineRule="auto"/>
        <w:rPr>
          <w:color w:val="17274F" w:themeColor="text1"/>
        </w:rPr>
      </w:pPr>
    </w:p>
    <w:p w14:paraId="0745A0CD" w14:textId="29DAA307" w:rsidR="00DD37AF" w:rsidRDefault="00DD37AF" w:rsidP="00B32310">
      <w:pPr>
        <w:spacing w:line="276" w:lineRule="auto"/>
        <w:rPr>
          <w:color w:val="17274F" w:themeColor="text1"/>
        </w:rPr>
      </w:pPr>
    </w:p>
    <w:p w14:paraId="69EB6C34" w14:textId="375BA085" w:rsidR="00DD37AF" w:rsidRDefault="00DD37AF" w:rsidP="00B32310">
      <w:pPr>
        <w:spacing w:line="276" w:lineRule="auto"/>
        <w:rPr>
          <w:color w:val="17274F" w:themeColor="text1"/>
        </w:rPr>
      </w:pPr>
      <w:r w:rsidRPr="00DD37AF">
        <w:rPr>
          <w:noProof/>
          <w:color w:val="17274F" w:themeColor="text1"/>
        </w:rPr>
        <mc:AlternateContent>
          <mc:Choice Requires="wps">
            <w:drawing>
              <wp:anchor distT="45720" distB="45720" distL="114300" distR="114300" simplePos="0" relativeHeight="251658260" behindDoc="0" locked="0" layoutInCell="1" allowOverlap="1" wp14:anchorId="23821CA3" wp14:editId="425FDAB9">
                <wp:simplePos x="0" y="0"/>
                <wp:positionH relativeFrom="margin">
                  <wp:posOffset>228600</wp:posOffset>
                </wp:positionH>
                <wp:positionV relativeFrom="paragraph">
                  <wp:posOffset>540385</wp:posOffset>
                </wp:positionV>
                <wp:extent cx="5524500" cy="1404620"/>
                <wp:effectExtent l="0" t="0" r="19050" b="22225"/>
                <wp:wrapSquare wrapText="bothSides"/>
                <wp:docPr id="1235034539" name="Text Box 2" descr="About the NurtureOhio PRAF Token&#10;&#10;A NurtureOhio token for the practice for which you want to file a PRAF will be needed when using the PRAF-EHR tool. The token is an encrypted identifier for both the user and the practice for which the user is associated. A user may have multiple tokens, one for each practice site the user is associated with. &#10;&#10;Once a token is assigned, it does not change -- you'll use that same token every time you file a PRAF for the associated practice. The token also automatically adds the user, practice, and some provider identifiers to the PRAF form so those do not have to be manually entered. In addition, the user and practice identifiers make it possible to track the PRAF so it is retrievable after it is submitte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4620"/>
                        </a:xfrm>
                        <a:prstGeom prst="rect">
                          <a:avLst/>
                        </a:prstGeom>
                        <a:solidFill>
                          <a:srgbClr val="FFFFFF"/>
                        </a:solidFill>
                        <a:ln w="9525">
                          <a:solidFill>
                            <a:srgbClr val="000000"/>
                          </a:solidFill>
                          <a:miter lim="800000"/>
                          <a:headEnd/>
                          <a:tailEnd/>
                        </a:ln>
                      </wps:spPr>
                      <wps:txbx>
                        <w:txbxContent>
                          <w:p w14:paraId="2B9AFA98" w14:textId="3067C3D5" w:rsidR="00DD37AF" w:rsidRPr="00DD37AF" w:rsidRDefault="00DD37AF" w:rsidP="00DD37AF">
                            <w:pPr>
                              <w:spacing w:line="276" w:lineRule="auto"/>
                              <w:rPr>
                                <w:b/>
                                <w:bCs/>
                                <w:color w:val="17274F" w:themeColor="text1"/>
                                <w:sz w:val="28"/>
                                <w:szCs w:val="28"/>
                              </w:rPr>
                            </w:pPr>
                            <w:r w:rsidRPr="008D7694">
                              <w:rPr>
                                <w:b/>
                                <w:bCs/>
                                <w:color w:val="17274F" w:themeColor="text1"/>
                                <w:sz w:val="28"/>
                                <w:szCs w:val="28"/>
                              </w:rPr>
                              <w:t xml:space="preserve">About the NurtureOhio </w:t>
                            </w:r>
                            <w:r>
                              <w:rPr>
                                <w:b/>
                                <w:bCs/>
                                <w:color w:val="17274F" w:themeColor="text1"/>
                                <w:sz w:val="28"/>
                                <w:szCs w:val="28"/>
                              </w:rPr>
                              <w:t>PRAF T</w:t>
                            </w:r>
                            <w:r w:rsidRPr="008D7694">
                              <w:rPr>
                                <w:b/>
                                <w:bCs/>
                                <w:color w:val="17274F" w:themeColor="text1"/>
                                <w:sz w:val="28"/>
                                <w:szCs w:val="28"/>
                              </w:rPr>
                              <w:t>oken</w:t>
                            </w:r>
                            <w:r>
                              <w:rPr>
                                <w:b/>
                                <w:bCs/>
                                <w:color w:val="17274F" w:themeColor="text1"/>
                                <w:sz w:val="28"/>
                                <w:szCs w:val="28"/>
                              </w:rPr>
                              <w:br/>
                            </w:r>
                          </w:p>
                          <w:p w14:paraId="738C53CF" w14:textId="77777777" w:rsidR="00DD37AF" w:rsidRPr="003D06B0" w:rsidRDefault="00DD37AF" w:rsidP="00DD37AF">
                            <w:pPr>
                              <w:spacing w:line="276" w:lineRule="auto"/>
                              <w:rPr>
                                <w:color w:val="17274F" w:themeColor="text1"/>
                                <w:sz w:val="22"/>
                                <w:szCs w:val="22"/>
                              </w:rPr>
                            </w:pPr>
                            <w:r w:rsidRPr="003D06B0">
                              <w:rPr>
                                <w:color w:val="17274F" w:themeColor="text1"/>
                                <w:sz w:val="22"/>
                                <w:szCs w:val="22"/>
                              </w:rPr>
                              <w:t>A NurtureOhio token for the practice for which you want to file a PRAF will be needed when using the PRAF-EHR tool. The token is an encrypted identifier for both the user and the practice for which the user is associated.</w:t>
                            </w:r>
                            <w:r w:rsidRPr="003D06B0">
                              <w:rPr>
                                <w:rFonts w:cstheme="minorHAnsi"/>
                                <w:color w:val="17274F" w:themeColor="text1"/>
                                <w:sz w:val="22"/>
                                <w:szCs w:val="22"/>
                              </w:rPr>
                              <w:t xml:space="preserve"> A user may have multiple tokens, one for each practice site the user is associated with. </w:t>
                            </w:r>
                            <w:r w:rsidRPr="003D06B0">
                              <w:rPr>
                                <w:rFonts w:cstheme="minorHAnsi"/>
                                <w:color w:val="17274F" w:themeColor="text1"/>
                                <w:sz w:val="22"/>
                                <w:szCs w:val="22"/>
                              </w:rPr>
                              <w:br/>
                            </w:r>
                          </w:p>
                          <w:p w14:paraId="12377247" w14:textId="384F304F" w:rsidR="00DD37AF" w:rsidRDefault="00DD37AF" w:rsidP="00DD37AF">
                            <w:r w:rsidRPr="003D06B0">
                              <w:rPr>
                                <w:color w:val="17274F" w:themeColor="text1"/>
                                <w:sz w:val="22"/>
                                <w:szCs w:val="22"/>
                              </w:rPr>
                              <w:t xml:space="preserve">Once a token is assigned, it does not change -- you'll use that same token every time you file a PRAF for the associated practice. The token also automatically adds the user, practice, and some provider identifiers to the PRAF form so those do not have to be manually entered. In addition, the user and practice identifiers make it possible to track the </w:t>
                            </w:r>
                            <w:proofErr w:type="gramStart"/>
                            <w:r w:rsidRPr="003D06B0">
                              <w:rPr>
                                <w:color w:val="17274F" w:themeColor="text1"/>
                                <w:sz w:val="22"/>
                                <w:szCs w:val="22"/>
                              </w:rPr>
                              <w:t>PRAF</w:t>
                            </w:r>
                            <w:proofErr w:type="gramEnd"/>
                            <w:r w:rsidRPr="003D06B0">
                              <w:rPr>
                                <w:color w:val="17274F" w:themeColor="text1"/>
                                <w:sz w:val="22"/>
                                <w:szCs w:val="22"/>
                              </w:rPr>
                              <w:t xml:space="preserve"> so it is retrievable after it is submitted.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8C39A89">
              <v:shape id="_x0000_s1027" style="position:absolute;margin-left:18pt;margin-top:42.55pt;width:435pt;height:110.6pt;z-index:2516582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lt="About the NurtureOhio PRAF Token&#10;&#10;A NurtureOhio token for the practice for which you want to file a PRAF will be needed when using the PRAF-EHR tool. The token is an encrypted identifier for both the user and the practice for which the user is associated. A user may have multiple tokens, one for each practice site the user is associated with. &#10;&#10;Once a token is assigned, it does not change -- you'll use that same token every time you file a PRAF for the associated practice. The token also automatically adds the user, practice, and some provider identifiers to the PRAF form so those do not have to be manually entered. In addition, the user and practice identifiers make it possible to track the PRAF so it is retrievable after it is submitted.&#1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" w14:anchorId="23821CA3">
                <v:textbox style="mso-fit-shape-to-text:t">
                  <w:txbxContent>
                    <w:p w:rsidRPr="00DD37AF" w:rsidR="00DD37AF" w:rsidP="00DD37AF" w:rsidRDefault="00DD37AF" w14:paraId="667B7AFF" w14:textId="3067C3D5">
                      <w:pPr>
                        <w:spacing w:line="276" w:lineRule="auto"/>
                        <w:rPr>
                          <w:b/>
                          <w:bCs/>
                          <w:color w:val="17274F" w:themeColor="text1"/>
                          <w:sz w:val="28"/>
                          <w:szCs w:val="28"/>
                        </w:rPr>
                      </w:pPr>
                      <w:r w:rsidRPr="008D7694">
                        <w:rPr>
                          <w:b/>
                          <w:bCs/>
                          <w:color w:val="17274F" w:themeColor="text1"/>
                          <w:sz w:val="28"/>
                          <w:szCs w:val="28"/>
                        </w:rPr>
                        <w:t xml:space="preserve">About the NurtureOhio </w:t>
                      </w:r>
                      <w:r>
                        <w:rPr>
                          <w:b/>
                          <w:bCs/>
                          <w:color w:val="17274F" w:themeColor="text1"/>
                          <w:sz w:val="28"/>
                          <w:szCs w:val="28"/>
                        </w:rPr>
                        <w:t>PRAF T</w:t>
                      </w:r>
                      <w:r w:rsidRPr="008D7694">
                        <w:rPr>
                          <w:b/>
                          <w:bCs/>
                          <w:color w:val="17274F" w:themeColor="text1"/>
                          <w:sz w:val="28"/>
                          <w:szCs w:val="28"/>
                        </w:rPr>
                        <w:t>oken</w:t>
                      </w:r>
                      <w:r>
                        <w:rPr>
                          <w:b/>
                          <w:bCs/>
                          <w:color w:val="17274F" w:themeColor="text1"/>
                          <w:sz w:val="28"/>
                          <w:szCs w:val="28"/>
                        </w:rPr>
                        <w:br/>
                      </w:r>
                    </w:p>
                    <w:p w:rsidRPr="003D06B0" w:rsidR="00DD37AF" w:rsidP="00DD37AF" w:rsidRDefault="00DD37AF" w14:paraId="11189D43" w14:textId="77777777">
                      <w:pPr>
                        <w:spacing w:line="276" w:lineRule="auto"/>
                        <w:rPr>
                          <w:color w:val="17274F" w:themeColor="text1"/>
                          <w:sz w:val="22"/>
                          <w:szCs w:val="22"/>
                        </w:rPr>
                      </w:pPr>
                      <w:r w:rsidRPr="003D06B0">
                        <w:rPr>
                          <w:color w:val="17274F" w:themeColor="text1"/>
                          <w:sz w:val="22"/>
                          <w:szCs w:val="22"/>
                        </w:rPr>
                        <w:t>A NurtureOhio token for the practice for which you want to file a PRAF will be needed when using the PRAF-EHR tool. The token is an encrypted identifier for both the user and the practice for which the user is associated.</w:t>
                      </w:r>
                      <w:r w:rsidRPr="003D06B0">
                        <w:rPr>
                          <w:rFonts w:cstheme="minorHAnsi"/>
                          <w:color w:val="17274F" w:themeColor="text1"/>
                          <w:sz w:val="22"/>
                          <w:szCs w:val="22"/>
                        </w:rPr>
                        <w:t xml:space="preserve"> A user may have multiple tokens, one for each practice site the user is associated with. </w:t>
                      </w:r>
                      <w:r w:rsidRPr="003D06B0">
                        <w:rPr>
                          <w:rFonts w:cstheme="minorHAnsi"/>
                          <w:color w:val="17274F" w:themeColor="text1"/>
                          <w:sz w:val="22"/>
                          <w:szCs w:val="22"/>
                        </w:rPr>
                        <w:br/>
                      </w:r>
                    </w:p>
                    <w:p w:rsidR="00DD37AF" w:rsidP="00DD37AF" w:rsidRDefault="00DD37AF" w14:paraId="4E463254" w14:textId="384F304F">
                      <w:r w:rsidRPr="003D06B0">
                        <w:rPr>
                          <w:color w:val="17274F" w:themeColor="text1"/>
                          <w:sz w:val="22"/>
                          <w:szCs w:val="22"/>
                        </w:rPr>
                        <w:t>Once a token is assigned, it does not change -- you'll use that same token every time you file a PRAF for the associated practice. The token also automatically adds the user, practice, and some provider identifiers to the PRAF form so those do not have to be manually entered. In addition, the user and practice identifiers make it possible to track the PRAF so it is retrievable after it is submitted.</w:t>
                      </w:r>
                    </w:p>
                  </w:txbxContent>
                </v:textbox>
                <w10:wrap type="square" anchorx="margin"/>
              </v:shape>
            </w:pict>
          </mc:Fallback>
        </mc:AlternateContent>
      </w:r>
    </w:p>
    <w:p w14:paraId="3FB631C7" w14:textId="762CFFBB" w:rsidR="00DD37AF" w:rsidRDefault="00DD37AF" w:rsidP="00B32310">
      <w:pPr>
        <w:spacing w:line="276" w:lineRule="auto"/>
        <w:rPr>
          <w:color w:val="17274F" w:themeColor="text1"/>
        </w:rPr>
      </w:pPr>
    </w:p>
    <w:p w14:paraId="46D06133" w14:textId="45590C0F" w:rsidR="00B32310" w:rsidRDefault="00B32310" w:rsidP="006201F8">
      <w:pPr>
        <w:spacing w:line="276" w:lineRule="auto"/>
        <w:rPr>
          <w:color w:val="17274F" w:themeColor="text1"/>
        </w:rPr>
      </w:pPr>
      <w:r>
        <w:rPr>
          <w:color w:val="17274F" w:themeColor="text1"/>
        </w:rPr>
        <w:br/>
      </w:r>
    </w:p>
    <w:p w14:paraId="64A56CCB" w14:textId="151C6DE5" w:rsidR="00E1752F" w:rsidRDefault="00B32310" w:rsidP="00E1752F">
      <w:pPr>
        <w:spacing w:after="0" w:line="276" w:lineRule="auto"/>
        <w:rPr>
          <w:color w:val="17274F" w:themeColor="text1"/>
        </w:rPr>
      </w:pPr>
      <w:r w:rsidRPr="00F73C45">
        <w:rPr>
          <w:color w:val="17274F" w:themeColor="text1"/>
        </w:rPr>
        <w:lastRenderedPageBreak/>
        <w:t xml:space="preserve">To get </w:t>
      </w:r>
      <w:r>
        <w:rPr>
          <w:color w:val="17274F" w:themeColor="text1"/>
        </w:rPr>
        <w:t>the</w:t>
      </w:r>
      <w:r w:rsidRPr="00F73C45">
        <w:rPr>
          <w:color w:val="17274F" w:themeColor="text1"/>
        </w:rPr>
        <w:t xml:space="preserve"> token,</w:t>
      </w:r>
      <w:r>
        <w:rPr>
          <w:color w:val="17274F" w:themeColor="text1"/>
        </w:rPr>
        <w:t xml:space="preserve"> click on the practice name and "Copy to Clipboard" link. This </w:t>
      </w:r>
      <w:r w:rsidRPr="007B0910">
        <w:rPr>
          <w:color w:val="17274F" w:themeColor="text1"/>
        </w:rPr>
        <w:t>cop</w:t>
      </w:r>
      <w:r>
        <w:rPr>
          <w:color w:val="17274F" w:themeColor="text1"/>
        </w:rPr>
        <w:t>ies</w:t>
      </w:r>
      <w:r w:rsidRPr="007B0910">
        <w:rPr>
          <w:color w:val="17274F" w:themeColor="text1"/>
        </w:rPr>
        <w:t xml:space="preserve"> the token </w:t>
      </w:r>
      <w:proofErr w:type="gramStart"/>
      <w:r>
        <w:rPr>
          <w:color w:val="17274F" w:themeColor="text1"/>
        </w:rPr>
        <w:t>to</w:t>
      </w:r>
      <w:proofErr w:type="gramEnd"/>
      <w:r>
        <w:rPr>
          <w:color w:val="17274F" w:themeColor="text1"/>
        </w:rPr>
        <w:t xml:space="preserve"> your clipboard </w:t>
      </w:r>
      <w:r w:rsidRPr="007B0910">
        <w:rPr>
          <w:color w:val="17274F" w:themeColor="text1"/>
        </w:rPr>
        <w:t xml:space="preserve">so it can </w:t>
      </w:r>
      <w:r>
        <w:rPr>
          <w:color w:val="17274F" w:themeColor="text1"/>
        </w:rPr>
        <w:t xml:space="preserve">later </w:t>
      </w:r>
      <w:r w:rsidRPr="007B0910">
        <w:rPr>
          <w:color w:val="17274F" w:themeColor="text1"/>
        </w:rPr>
        <w:t xml:space="preserve">be pasted into the PRAF-EHR form. </w:t>
      </w:r>
      <w:r>
        <w:rPr>
          <w:color w:val="17274F" w:themeColor="text1"/>
        </w:rPr>
        <w:br/>
      </w:r>
    </w:p>
    <w:p w14:paraId="4EFDB9DA" w14:textId="320A19B4" w:rsidR="00B32310" w:rsidRDefault="00DD37AF" w:rsidP="00B32310">
      <w:pPr>
        <w:spacing w:line="276" w:lineRule="auto"/>
        <w:rPr>
          <w:rFonts w:ascii="Segoe UI" w:hAnsi="Segoe UI" w:cs="Segoe UI"/>
          <w:color w:val="172B4D"/>
          <w:spacing w:val="-1"/>
          <w:shd w:val="clear" w:color="auto" w:fill="FFFFFF"/>
        </w:rPr>
      </w:pPr>
      <w:r w:rsidRPr="00DD37AF">
        <w:rPr>
          <w:noProof/>
          <w:color w:val="17274F" w:themeColor="text1"/>
        </w:rPr>
        <mc:AlternateContent>
          <mc:Choice Requires="wps">
            <w:drawing>
              <wp:anchor distT="45720" distB="45720" distL="114300" distR="114300" simplePos="0" relativeHeight="251658261" behindDoc="0" locked="0" layoutInCell="1" allowOverlap="1" wp14:anchorId="7C5AE12E" wp14:editId="62980002">
                <wp:simplePos x="0" y="0"/>
                <wp:positionH relativeFrom="margin">
                  <wp:align>center</wp:align>
                </wp:positionH>
                <wp:positionV relativeFrom="paragraph">
                  <wp:posOffset>514985</wp:posOffset>
                </wp:positionV>
                <wp:extent cx="5524500" cy="1404620"/>
                <wp:effectExtent l="0" t="0" r="19050" b="15875"/>
                <wp:wrapSquare wrapText="bothSides"/>
                <wp:docPr id="1408624999" name="Text Box 2" descr="Workflow Tips: Since the token needed for a PRAF submission for a practice does not change, you may want to paste your practice site token(s) into a Word doc (or .txt file) and then save that file for easy access. This allows the practice site token(s) to be available without having to open the NurtureOhio website repeatedly to copy a token. &#10;For users with multiple practice sites, organizing work by practice site is suggested so that the copied practice site token can be repeatedly pasted into all the PRAFs for that practice site before moving onto the next practice sit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4620"/>
                        </a:xfrm>
                        <a:prstGeom prst="rect">
                          <a:avLst/>
                        </a:prstGeom>
                        <a:solidFill>
                          <a:srgbClr val="FFFFFF"/>
                        </a:solidFill>
                        <a:ln w="9525">
                          <a:solidFill>
                            <a:srgbClr val="000000"/>
                          </a:solidFill>
                          <a:miter lim="800000"/>
                          <a:headEnd/>
                          <a:tailEnd/>
                        </a:ln>
                      </wps:spPr>
                      <wps:txbx>
                        <w:txbxContent>
                          <w:p w14:paraId="62D1FE33" w14:textId="447ED0EB" w:rsidR="00DD37AF" w:rsidRDefault="00DD37AF" w:rsidP="00DD37AF">
                            <w:pPr>
                              <w:spacing w:line="276" w:lineRule="auto"/>
                              <w:rPr>
                                <w:rFonts w:cstheme="minorHAnsi"/>
                                <w:i/>
                                <w:iCs/>
                                <w:color w:val="17274F" w:themeColor="text1"/>
                              </w:rPr>
                            </w:pPr>
                            <w:r>
                              <w:rPr>
                                <w:i/>
                                <w:iCs/>
                                <w:color w:val="17274F" w:themeColor="text1"/>
                              </w:rPr>
                              <w:t xml:space="preserve">Workflow Tips: </w:t>
                            </w:r>
                            <w:r w:rsidRPr="00A41F3C">
                              <w:rPr>
                                <w:i/>
                                <w:iCs/>
                                <w:color w:val="17274F" w:themeColor="text1"/>
                              </w:rPr>
                              <w:t xml:space="preserve">Since </w:t>
                            </w:r>
                            <w:r>
                              <w:rPr>
                                <w:i/>
                                <w:iCs/>
                                <w:color w:val="17274F" w:themeColor="text1"/>
                              </w:rPr>
                              <w:t>th</w:t>
                            </w:r>
                            <w:r w:rsidRPr="00A41F3C">
                              <w:rPr>
                                <w:i/>
                                <w:iCs/>
                                <w:color w:val="17274F" w:themeColor="text1"/>
                              </w:rPr>
                              <w:t>e token</w:t>
                            </w:r>
                            <w:r>
                              <w:rPr>
                                <w:i/>
                                <w:iCs/>
                                <w:color w:val="17274F" w:themeColor="text1"/>
                              </w:rPr>
                              <w:t xml:space="preserve"> needed for a PRAF submission for a practice </w:t>
                            </w:r>
                            <w:r w:rsidRPr="00A41F3C">
                              <w:rPr>
                                <w:i/>
                                <w:iCs/>
                                <w:color w:val="17274F" w:themeColor="text1"/>
                              </w:rPr>
                              <w:t>does not change, you may want to paste</w:t>
                            </w:r>
                            <w:r>
                              <w:rPr>
                                <w:i/>
                                <w:iCs/>
                                <w:color w:val="17274F" w:themeColor="text1"/>
                              </w:rPr>
                              <w:t xml:space="preserve"> your practice site token(s) </w:t>
                            </w:r>
                            <w:r w:rsidRPr="00A41F3C">
                              <w:rPr>
                                <w:i/>
                                <w:iCs/>
                                <w:color w:val="17274F" w:themeColor="text1"/>
                              </w:rPr>
                              <w:t>into a Word doc</w:t>
                            </w:r>
                            <w:r>
                              <w:rPr>
                                <w:i/>
                                <w:iCs/>
                                <w:color w:val="17274F" w:themeColor="text1"/>
                              </w:rPr>
                              <w:t xml:space="preserve"> (</w:t>
                            </w:r>
                            <w:r w:rsidRPr="00A41F3C">
                              <w:rPr>
                                <w:i/>
                                <w:iCs/>
                                <w:color w:val="17274F" w:themeColor="text1"/>
                              </w:rPr>
                              <w:t>or .txt file</w:t>
                            </w:r>
                            <w:r>
                              <w:rPr>
                                <w:i/>
                                <w:iCs/>
                                <w:color w:val="17274F" w:themeColor="text1"/>
                              </w:rPr>
                              <w:t>)</w:t>
                            </w:r>
                            <w:r w:rsidRPr="00A41F3C">
                              <w:rPr>
                                <w:i/>
                                <w:iCs/>
                                <w:color w:val="17274F" w:themeColor="text1"/>
                              </w:rPr>
                              <w:t xml:space="preserve"> and then save that file for </w:t>
                            </w:r>
                            <w:r>
                              <w:rPr>
                                <w:i/>
                                <w:iCs/>
                                <w:color w:val="17274F" w:themeColor="text1"/>
                              </w:rPr>
                              <w:t xml:space="preserve">easy </w:t>
                            </w:r>
                            <w:r w:rsidRPr="00A41F3C">
                              <w:rPr>
                                <w:i/>
                                <w:iCs/>
                                <w:color w:val="17274F" w:themeColor="text1"/>
                              </w:rPr>
                              <w:t>access.</w:t>
                            </w:r>
                            <w:r>
                              <w:rPr>
                                <w:color w:val="17274F" w:themeColor="text1"/>
                              </w:rPr>
                              <w:t xml:space="preserve"> </w:t>
                            </w:r>
                            <w:r w:rsidRPr="002D29CE">
                              <w:rPr>
                                <w:rFonts w:cstheme="minorHAnsi"/>
                                <w:i/>
                                <w:iCs/>
                                <w:color w:val="17274F" w:themeColor="text1"/>
                              </w:rPr>
                              <w:t xml:space="preserve">This allows </w:t>
                            </w:r>
                            <w:r>
                              <w:rPr>
                                <w:rFonts w:cstheme="minorHAnsi"/>
                                <w:i/>
                                <w:iCs/>
                                <w:color w:val="17274F" w:themeColor="text1"/>
                              </w:rPr>
                              <w:t xml:space="preserve">the practice site </w:t>
                            </w:r>
                            <w:r w:rsidRPr="002D29CE">
                              <w:rPr>
                                <w:rFonts w:cstheme="minorHAnsi"/>
                                <w:i/>
                                <w:iCs/>
                                <w:color w:val="17274F" w:themeColor="text1"/>
                              </w:rPr>
                              <w:t>token</w:t>
                            </w:r>
                            <w:r>
                              <w:rPr>
                                <w:rFonts w:cstheme="minorHAnsi"/>
                                <w:i/>
                                <w:iCs/>
                                <w:color w:val="17274F" w:themeColor="text1"/>
                              </w:rPr>
                              <w:t>(s)</w:t>
                            </w:r>
                            <w:r w:rsidRPr="002D29CE">
                              <w:rPr>
                                <w:rFonts w:cstheme="minorHAnsi"/>
                                <w:i/>
                                <w:iCs/>
                                <w:color w:val="17274F" w:themeColor="text1"/>
                              </w:rPr>
                              <w:t xml:space="preserve"> </w:t>
                            </w:r>
                            <w:r>
                              <w:rPr>
                                <w:rFonts w:cstheme="minorHAnsi"/>
                                <w:i/>
                                <w:iCs/>
                                <w:color w:val="17274F" w:themeColor="text1"/>
                              </w:rPr>
                              <w:t xml:space="preserve">to be </w:t>
                            </w:r>
                            <w:r w:rsidRPr="002D29CE">
                              <w:rPr>
                                <w:rFonts w:cstheme="minorHAnsi"/>
                                <w:i/>
                                <w:iCs/>
                                <w:color w:val="17274F" w:themeColor="text1"/>
                              </w:rPr>
                              <w:t xml:space="preserve">available without having to open </w:t>
                            </w:r>
                            <w:r>
                              <w:rPr>
                                <w:rFonts w:cstheme="minorHAnsi"/>
                                <w:i/>
                                <w:iCs/>
                                <w:color w:val="17274F" w:themeColor="text1"/>
                              </w:rPr>
                              <w:t xml:space="preserve">the </w:t>
                            </w:r>
                            <w:r w:rsidRPr="002D29CE">
                              <w:rPr>
                                <w:rFonts w:cstheme="minorHAnsi"/>
                                <w:i/>
                                <w:iCs/>
                                <w:color w:val="17274F" w:themeColor="text1"/>
                              </w:rPr>
                              <w:t>NurtureOhio</w:t>
                            </w:r>
                            <w:r>
                              <w:rPr>
                                <w:rFonts w:cstheme="minorHAnsi"/>
                                <w:i/>
                                <w:iCs/>
                                <w:color w:val="17274F" w:themeColor="text1"/>
                              </w:rPr>
                              <w:t xml:space="preserve"> website</w:t>
                            </w:r>
                            <w:r w:rsidRPr="002D29CE">
                              <w:rPr>
                                <w:rFonts w:cstheme="minorHAnsi"/>
                                <w:i/>
                                <w:iCs/>
                                <w:color w:val="17274F" w:themeColor="text1"/>
                              </w:rPr>
                              <w:t xml:space="preserve"> </w:t>
                            </w:r>
                            <w:r>
                              <w:rPr>
                                <w:rFonts w:cstheme="minorHAnsi"/>
                                <w:i/>
                                <w:iCs/>
                                <w:color w:val="17274F" w:themeColor="text1"/>
                              </w:rPr>
                              <w:t>repeatedly to copy</w:t>
                            </w:r>
                            <w:r w:rsidRPr="002D29CE">
                              <w:rPr>
                                <w:rFonts w:cstheme="minorHAnsi"/>
                                <w:i/>
                                <w:iCs/>
                                <w:color w:val="17274F" w:themeColor="text1"/>
                              </w:rPr>
                              <w:t xml:space="preserve"> </w:t>
                            </w:r>
                            <w:r>
                              <w:rPr>
                                <w:rFonts w:cstheme="minorHAnsi"/>
                                <w:i/>
                                <w:iCs/>
                                <w:color w:val="17274F" w:themeColor="text1"/>
                              </w:rPr>
                              <w:t>a</w:t>
                            </w:r>
                            <w:r w:rsidRPr="002D29CE">
                              <w:rPr>
                                <w:rFonts w:cstheme="minorHAnsi"/>
                                <w:i/>
                                <w:iCs/>
                                <w:color w:val="17274F" w:themeColor="text1"/>
                              </w:rPr>
                              <w:t xml:space="preserve"> token. </w:t>
                            </w:r>
                          </w:p>
                          <w:p w14:paraId="517CA1D3" w14:textId="2D11DFB7" w:rsidR="00DD37AF" w:rsidRDefault="00DD37AF" w:rsidP="00DD37AF">
                            <w:r>
                              <w:rPr>
                                <w:rFonts w:cstheme="minorHAnsi"/>
                                <w:i/>
                                <w:iCs/>
                                <w:color w:val="17274F" w:themeColor="text1"/>
                              </w:rPr>
                              <w:t>For users with</w:t>
                            </w:r>
                            <w:r w:rsidRPr="002D29CE">
                              <w:rPr>
                                <w:rFonts w:cstheme="minorHAnsi"/>
                                <w:i/>
                                <w:iCs/>
                                <w:color w:val="17274F" w:themeColor="text1"/>
                              </w:rPr>
                              <w:t xml:space="preserve"> multiple practice sites, organiz</w:t>
                            </w:r>
                            <w:r>
                              <w:rPr>
                                <w:rFonts w:cstheme="minorHAnsi"/>
                                <w:i/>
                                <w:iCs/>
                                <w:color w:val="17274F" w:themeColor="text1"/>
                              </w:rPr>
                              <w:t>ing</w:t>
                            </w:r>
                            <w:r w:rsidRPr="002D29CE">
                              <w:rPr>
                                <w:rFonts w:cstheme="minorHAnsi"/>
                                <w:i/>
                                <w:iCs/>
                                <w:color w:val="17274F" w:themeColor="text1"/>
                              </w:rPr>
                              <w:t xml:space="preserve"> work by practice site</w:t>
                            </w:r>
                            <w:r>
                              <w:rPr>
                                <w:rFonts w:cstheme="minorHAnsi"/>
                                <w:i/>
                                <w:iCs/>
                                <w:color w:val="17274F" w:themeColor="text1"/>
                              </w:rPr>
                              <w:t xml:space="preserve"> is suggested </w:t>
                            </w:r>
                            <w:r w:rsidRPr="002D29CE">
                              <w:rPr>
                                <w:rFonts w:cstheme="minorHAnsi"/>
                                <w:i/>
                                <w:iCs/>
                                <w:color w:val="17274F" w:themeColor="text1"/>
                              </w:rPr>
                              <w:t>so that</w:t>
                            </w:r>
                            <w:r>
                              <w:rPr>
                                <w:rFonts w:cstheme="minorHAnsi"/>
                                <w:i/>
                                <w:iCs/>
                                <w:color w:val="17274F" w:themeColor="text1"/>
                              </w:rPr>
                              <w:t xml:space="preserve"> the copied practice site token can be repeatedly pasted into all the PRAFs for that practice site before moving onto the next practice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5F0FE0F">
              <v:shape id="_x0000_s1028" style="position:absolute;margin-left:0;margin-top:40.55pt;width:435pt;height:110.6pt;z-index:25165826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alt="Workflow Tips: Since the token needed for a PRAF submission for a practice does not change, you may want to paste your practice site token(s) into a Word doc (or .txt file) and then save that file for easy access. This allows the practice site token(s) to be available without having to open the NurtureOhio website repeatedly to copy a token. &#10;For users with multiple practice sites, organizing work by practice site is suggested so that the copied practice site token can be repeatedly pasted into all the PRAFs for that practice site before moving onto the next practice site.&#1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" w14:anchorId="7C5AE12E">
                <v:textbox style="mso-fit-shape-to-text:t">
                  <w:txbxContent>
                    <w:p w:rsidR="00DD37AF" w:rsidP="00DD37AF" w:rsidRDefault="00DD37AF" w14:paraId="62E1C865" w14:textId="447ED0EB">
                      <w:pPr>
                        <w:spacing w:line="276" w:lineRule="auto"/>
                        <w:rPr>
                          <w:rFonts w:cstheme="minorHAnsi"/>
                          <w:i/>
                          <w:iCs/>
                          <w:color w:val="17274F" w:themeColor="text1"/>
                        </w:rPr>
                      </w:pPr>
                      <w:r>
                        <w:rPr>
                          <w:i/>
                          <w:iCs/>
                          <w:color w:val="17274F" w:themeColor="text1"/>
                        </w:rPr>
                        <w:t xml:space="preserve">Workflow Tips: </w:t>
                      </w:r>
                      <w:r w:rsidRPr="00A41F3C">
                        <w:rPr>
                          <w:i/>
                          <w:iCs/>
                          <w:color w:val="17274F" w:themeColor="text1"/>
                        </w:rPr>
                        <w:t xml:space="preserve">Since </w:t>
                      </w:r>
                      <w:r>
                        <w:rPr>
                          <w:i/>
                          <w:iCs/>
                          <w:color w:val="17274F" w:themeColor="text1"/>
                        </w:rPr>
                        <w:t>th</w:t>
                      </w:r>
                      <w:r w:rsidRPr="00A41F3C">
                        <w:rPr>
                          <w:i/>
                          <w:iCs/>
                          <w:color w:val="17274F" w:themeColor="text1"/>
                        </w:rPr>
                        <w:t>e token</w:t>
                      </w:r>
                      <w:r>
                        <w:rPr>
                          <w:i/>
                          <w:iCs/>
                          <w:color w:val="17274F" w:themeColor="text1"/>
                        </w:rPr>
                        <w:t xml:space="preserve"> needed for a PRAF submission for a practice </w:t>
                      </w:r>
                      <w:r w:rsidRPr="00A41F3C">
                        <w:rPr>
                          <w:i/>
                          <w:iCs/>
                          <w:color w:val="17274F" w:themeColor="text1"/>
                        </w:rPr>
                        <w:t>does not change, you may want to paste</w:t>
                      </w:r>
                      <w:r>
                        <w:rPr>
                          <w:i/>
                          <w:iCs/>
                          <w:color w:val="17274F" w:themeColor="text1"/>
                        </w:rPr>
                        <w:t xml:space="preserve"> your practice site token(s) </w:t>
                      </w:r>
                      <w:r w:rsidRPr="00A41F3C">
                        <w:rPr>
                          <w:i/>
                          <w:iCs/>
                          <w:color w:val="17274F" w:themeColor="text1"/>
                        </w:rPr>
                        <w:t>into a Word doc</w:t>
                      </w:r>
                      <w:r>
                        <w:rPr>
                          <w:i/>
                          <w:iCs/>
                          <w:color w:val="17274F" w:themeColor="text1"/>
                        </w:rPr>
                        <w:t xml:space="preserve"> (</w:t>
                      </w:r>
                      <w:r w:rsidRPr="00A41F3C">
                        <w:rPr>
                          <w:i/>
                          <w:iCs/>
                          <w:color w:val="17274F" w:themeColor="text1"/>
                        </w:rPr>
                        <w:t>or .txt file</w:t>
                      </w:r>
                      <w:r>
                        <w:rPr>
                          <w:i/>
                          <w:iCs/>
                          <w:color w:val="17274F" w:themeColor="text1"/>
                        </w:rPr>
                        <w:t>)</w:t>
                      </w:r>
                      <w:r w:rsidRPr="00A41F3C">
                        <w:rPr>
                          <w:i/>
                          <w:iCs/>
                          <w:color w:val="17274F" w:themeColor="text1"/>
                        </w:rPr>
                        <w:t xml:space="preserve"> and then save that file for </w:t>
                      </w:r>
                      <w:r>
                        <w:rPr>
                          <w:i/>
                          <w:iCs/>
                          <w:color w:val="17274F" w:themeColor="text1"/>
                        </w:rPr>
                        <w:t xml:space="preserve">easy </w:t>
                      </w:r>
                      <w:r w:rsidRPr="00A41F3C">
                        <w:rPr>
                          <w:i/>
                          <w:iCs/>
                          <w:color w:val="17274F" w:themeColor="text1"/>
                        </w:rPr>
                        <w:t>access.</w:t>
                      </w:r>
                      <w:r>
                        <w:rPr>
                          <w:color w:val="17274F" w:themeColor="text1"/>
                        </w:rPr>
                        <w:t xml:space="preserve"> </w:t>
                      </w:r>
                      <w:r w:rsidRPr="002D29CE">
                        <w:rPr>
                          <w:rFonts w:cstheme="minorHAnsi"/>
                          <w:i/>
                          <w:iCs/>
                          <w:color w:val="17274F" w:themeColor="text1"/>
                        </w:rPr>
                        <w:t xml:space="preserve">This allows </w:t>
                      </w:r>
                      <w:r>
                        <w:rPr>
                          <w:rFonts w:cstheme="minorHAnsi"/>
                          <w:i/>
                          <w:iCs/>
                          <w:color w:val="17274F" w:themeColor="text1"/>
                        </w:rPr>
                        <w:t xml:space="preserve">the practice site </w:t>
                      </w:r>
                      <w:r w:rsidRPr="002D29CE">
                        <w:rPr>
                          <w:rFonts w:cstheme="minorHAnsi"/>
                          <w:i/>
                          <w:iCs/>
                          <w:color w:val="17274F" w:themeColor="text1"/>
                        </w:rPr>
                        <w:t>token</w:t>
                      </w:r>
                      <w:r>
                        <w:rPr>
                          <w:rFonts w:cstheme="minorHAnsi"/>
                          <w:i/>
                          <w:iCs/>
                          <w:color w:val="17274F" w:themeColor="text1"/>
                        </w:rPr>
                        <w:t>(s)</w:t>
                      </w:r>
                      <w:r w:rsidRPr="002D29CE">
                        <w:rPr>
                          <w:rFonts w:cstheme="minorHAnsi"/>
                          <w:i/>
                          <w:iCs/>
                          <w:color w:val="17274F" w:themeColor="text1"/>
                        </w:rPr>
                        <w:t xml:space="preserve"> </w:t>
                      </w:r>
                      <w:r>
                        <w:rPr>
                          <w:rFonts w:cstheme="minorHAnsi"/>
                          <w:i/>
                          <w:iCs/>
                          <w:color w:val="17274F" w:themeColor="text1"/>
                        </w:rPr>
                        <w:t xml:space="preserve">to be </w:t>
                      </w:r>
                      <w:r w:rsidRPr="002D29CE">
                        <w:rPr>
                          <w:rFonts w:cstheme="minorHAnsi"/>
                          <w:i/>
                          <w:iCs/>
                          <w:color w:val="17274F" w:themeColor="text1"/>
                        </w:rPr>
                        <w:t xml:space="preserve">available without having to open </w:t>
                      </w:r>
                      <w:r>
                        <w:rPr>
                          <w:rFonts w:cstheme="minorHAnsi"/>
                          <w:i/>
                          <w:iCs/>
                          <w:color w:val="17274F" w:themeColor="text1"/>
                        </w:rPr>
                        <w:t xml:space="preserve">the </w:t>
                      </w:r>
                      <w:r w:rsidRPr="002D29CE">
                        <w:rPr>
                          <w:rFonts w:cstheme="minorHAnsi"/>
                          <w:i/>
                          <w:iCs/>
                          <w:color w:val="17274F" w:themeColor="text1"/>
                        </w:rPr>
                        <w:t>NurtureOhio</w:t>
                      </w:r>
                      <w:r>
                        <w:rPr>
                          <w:rFonts w:cstheme="minorHAnsi"/>
                          <w:i/>
                          <w:iCs/>
                          <w:color w:val="17274F" w:themeColor="text1"/>
                        </w:rPr>
                        <w:t xml:space="preserve"> website</w:t>
                      </w:r>
                      <w:r w:rsidRPr="002D29CE">
                        <w:rPr>
                          <w:rFonts w:cstheme="minorHAnsi"/>
                          <w:i/>
                          <w:iCs/>
                          <w:color w:val="17274F" w:themeColor="text1"/>
                        </w:rPr>
                        <w:t xml:space="preserve"> </w:t>
                      </w:r>
                      <w:r>
                        <w:rPr>
                          <w:rFonts w:cstheme="minorHAnsi"/>
                          <w:i/>
                          <w:iCs/>
                          <w:color w:val="17274F" w:themeColor="text1"/>
                        </w:rPr>
                        <w:t>repeatedly to copy</w:t>
                      </w:r>
                      <w:r w:rsidRPr="002D29CE">
                        <w:rPr>
                          <w:rFonts w:cstheme="minorHAnsi"/>
                          <w:i/>
                          <w:iCs/>
                          <w:color w:val="17274F" w:themeColor="text1"/>
                        </w:rPr>
                        <w:t xml:space="preserve"> </w:t>
                      </w:r>
                      <w:r>
                        <w:rPr>
                          <w:rFonts w:cstheme="minorHAnsi"/>
                          <w:i/>
                          <w:iCs/>
                          <w:color w:val="17274F" w:themeColor="text1"/>
                        </w:rPr>
                        <w:t>a</w:t>
                      </w:r>
                      <w:r w:rsidRPr="002D29CE">
                        <w:rPr>
                          <w:rFonts w:cstheme="minorHAnsi"/>
                          <w:i/>
                          <w:iCs/>
                          <w:color w:val="17274F" w:themeColor="text1"/>
                        </w:rPr>
                        <w:t xml:space="preserve"> token. </w:t>
                      </w:r>
                    </w:p>
                    <w:p w:rsidR="00DD37AF" w:rsidP="00DD37AF" w:rsidRDefault="00DD37AF" w14:paraId="03E0EF76" w14:textId="2D11DFB7">
                      <w:r>
                        <w:rPr>
                          <w:rFonts w:cstheme="minorHAnsi"/>
                          <w:i/>
                          <w:iCs/>
                          <w:color w:val="17274F" w:themeColor="text1"/>
                        </w:rPr>
                        <w:t>For users with</w:t>
                      </w:r>
                      <w:r w:rsidRPr="002D29CE">
                        <w:rPr>
                          <w:rFonts w:cstheme="minorHAnsi"/>
                          <w:i/>
                          <w:iCs/>
                          <w:color w:val="17274F" w:themeColor="text1"/>
                        </w:rPr>
                        <w:t xml:space="preserve"> multiple practice sites, organiz</w:t>
                      </w:r>
                      <w:r>
                        <w:rPr>
                          <w:rFonts w:cstheme="minorHAnsi"/>
                          <w:i/>
                          <w:iCs/>
                          <w:color w:val="17274F" w:themeColor="text1"/>
                        </w:rPr>
                        <w:t>ing</w:t>
                      </w:r>
                      <w:r w:rsidRPr="002D29CE">
                        <w:rPr>
                          <w:rFonts w:cstheme="minorHAnsi"/>
                          <w:i/>
                          <w:iCs/>
                          <w:color w:val="17274F" w:themeColor="text1"/>
                        </w:rPr>
                        <w:t xml:space="preserve"> work by practice site</w:t>
                      </w:r>
                      <w:r>
                        <w:rPr>
                          <w:rFonts w:cstheme="minorHAnsi"/>
                          <w:i/>
                          <w:iCs/>
                          <w:color w:val="17274F" w:themeColor="text1"/>
                        </w:rPr>
                        <w:t xml:space="preserve"> is suggested </w:t>
                      </w:r>
                      <w:r w:rsidRPr="002D29CE">
                        <w:rPr>
                          <w:rFonts w:cstheme="minorHAnsi"/>
                          <w:i/>
                          <w:iCs/>
                          <w:color w:val="17274F" w:themeColor="text1"/>
                        </w:rPr>
                        <w:t>so that</w:t>
                      </w:r>
                      <w:r>
                        <w:rPr>
                          <w:rFonts w:cstheme="minorHAnsi"/>
                          <w:i/>
                          <w:iCs/>
                          <w:color w:val="17274F" w:themeColor="text1"/>
                        </w:rPr>
                        <w:t xml:space="preserve"> the copied practice site token can be repeatedly pasted into all the PRAFs for that practice site before moving onto the next practice site.</w:t>
                      </w:r>
                    </w:p>
                  </w:txbxContent>
                </v:textbox>
                <w10:wrap type="square" anchorx="margin"/>
              </v:shape>
            </w:pict>
          </mc:Fallback>
        </mc:AlternateContent>
      </w:r>
      <w:r w:rsidR="00B32310">
        <w:rPr>
          <w:color w:val="17274F" w:themeColor="text1"/>
        </w:rPr>
        <w:t xml:space="preserve">The token will look something like this:  </w:t>
      </w:r>
      <w:r w:rsidR="00B32310">
        <w:rPr>
          <w:rFonts w:ascii="Segoe UI" w:hAnsi="Segoe UI" w:cs="Segoe UI"/>
          <w:color w:val="172B4D"/>
          <w:spacing w:val="-1"/>
          <w:shd w:val="clear" w:color="auto" w:fill="FFFFFF"/>
        </w:rPr>
        <w:t>gBb6Dy:hW7tEa</w:t>
      </w:r>
    </w:p>
    <w:p w14:paraId="6439DCE4" w14:textId="64E9D67D" w:rsidR="00B32310" w:rsidRDefault="00B32310" w:rsidP="00B32310">
      <w:pPr>
        <w:spacing w:line="276" w:lineRule="auto"/>
        <w:rPr>
          <w:color w:val="17274F" w:themeColor="text1"/>
        </w:rPr>
      </w:pPr>
    </w:p>
    <w:p w14:paraId="1ADBFD42" w14:textId="77777777" w:rsidR="00B32310" w:rsidRDefault="00B32310" w:rsidP="00252014">
      <w:pPr>
        <w:spacing w:after="0" w:line="240" w:lineRule="auto"/>
        <w:rPr>
          <w:color w:val="17274F" w:themeColor="text1"/>
        </w:rPr>
      </w:pPr>
      <w:r w:rsidRPr="00800F40">
        <w:rPr>
          <w:color w:val="17274F" w:themeColor="text1"/>
        </w:rPr>
        <w:t xml:space="preserve">After you have copied </w:t>
      </w:r>
      <w:r>
        <w:rPr>
          <w:color w:val="17274F" w:themeColor="text1"/>
        </w:rPr>
        <w:t xml:space="preserve">or written down </w:t>
      </w:r>
      <w:r w:rsidRPr="00800F40">
        <w:rPr>
          <w:color w:val="17274F" w:themeColor="text1"/>
        </w:rPr>
        <w:t>the token, you are ready to use the PRAF-EHR</w:t>
      </w:r>
      <w:r>
        <w:rPr>
          <w:color w:val="17274F" w:themeColor="text1"/>
        </w:rPr>
        <w:t>.</w:t>
      </w:r>
    </w:p>
    <w:p w14:paraId="4549ADFE" w14:textId="77777777" w:rsidR="00252014" w:rsidRPr="00800F40" w:rsidRDefault="00252014" w:rsidP="00252014">
      <w:pPr>
        <w:spacing w:after="0" w:line="240" w:lineRule="auto"/>
        <w:rPr>
          <w:color w:val="17274F" w:themeColor="text1"/>
        </w:rPr>
      </w:pPr>
    </w:p>
    <w:p w14:paraId="048F8C12" w14:textId="4A186B8B" w:rsidR="00B32310" w:rsidRPr="00634410" w:rsidRDefault="00B32310" w:rsidP="00B32310">
      <w:pPr>
        <w:pStyle w:val="Heading2"/>
        <w:rPr>
          <w:rStyle w:val="Hyperlink"/>
          <w:color w:val="17274F" w:themeColor="text1"/>
          <w:sz w:val="26"/>
          <w:szCs w:val="26"/>
        </w:rPr>
      </w:pPr>
      <w:r w:rsidRPr="009A2E40">
        <w:t>What is a summary of the workflow steps for using the PRAF-EHR?</w:t>
      </w:r>
    </w:p>
    <w:p w14:paraId="11FD3FC5"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From NurtureOhio website, copy the EHR token for the appropriate practice</w:t>
      </w:r>
    </w:p>
    <w:p w14:paraId="3B842901"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Log in to Epic Hyperspace, pull up the patient and appropriate encounter</w:t>
      </w:r>
    </w:p>
    <w:p w14:paraId="5825ED4B"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 xml:space="preserve">Launch the Medicaid Perinatal Risk Assessment tool </w:t>
      </w:r>
    </w:p>
    <w:p w14:paraId="420D3F98"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Fill out any form fields if needed (manual entry fields)</w:t>
      </w:r>
    </w:p>
    <w:p w14:paraId="114D92E6"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Paste or type in the NurtureOhio token &amp; send the PRAF data to NurtureOhio</w:t>
      </w:r>
    </w:p>
    <w:p w14:paraId="68092B83"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Receive confirmation that the PRAF was successfully sent to NurtureOhio</w:t>
      </w:r>
    </w:p>
    <w:p w14:paraId="42D73601" w14:textId="49468FBB" w:rsidR="00B32310" w:rsidRPr="00252014" w:rsidRDefault="00B32310" w:rsidP="00F078B4">
      <w:pPr>
        <w:spacing w:line="276" w:lineRule="auto"/>
        <w:ind w:left="720" w:firstLine="720"/>
        <w:rPr>
          <w:rStyle w:val="Hyperlink"/>
          <w:i/>
          <w:iCs/>
          <w:color w:val="17274F" w:themeColor="text1"/>
          <w:szCs w:val="20"/>
          <w:u w:val="none"/>
        </w:rPr>
      </w:pPr>
      <w:r w:rsidRPr="00252014">
        <w:rPr>
          <w:rStyle w:val="Hyperlink"/>
          <w:i/>
          <w:iCs/>
          <w:color w:val="17274F" w:themeColor="text1"/>
          <w:szCs w:val="20"/>
          <w:u w:val="none"/>
        </w:rPr>
        <w:t>If a PRAF fails, contact support at imrp@osumc.edu</w:t>
      </w:r>
    </w:p>
    <w:p w14:paraId="553F900A"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At the NurtureOhio website, log in to view the sent PRAF</w:t>
      </w:r>
    </w:p>
    <w:p w14:paraId="0285BB02"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Review the PRAF in NurtureOhio website and edit, make changes if needed</w:t>
      </w:r>
    </w:p>
    <w:p w14:paraId="5F63FA5D"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 xml:space="preserve">In the NurtureOhio website, finalize the form and </w:t>
      </w:r>
      <w:proofErr w:type="gramStart"/>
      <w:r w:rsidRPr="00252014">
        <w:rPr>
          <w:rStyle w:val="Hyperlink"/>
          <w:color w:val="17274F" w:themeColor="text1"/>
          <w:sz w:val="20"/>
          <w:szCs w:val="20"/>
          <w:u w:val="none"/>
        </w:rPr>
        <w:t>submit</w:t>
      </w:r>
      <w:proofErr w:type="gramEnd"/>
      <w:r w:rsidRPr="00252014">
        <w:rPr>
          <w:rStyle w:val="Hyperlink"/>
          <w:color w:val="17274F" w:themeColor="text1"/>
          <w:sz w:val="20"/>
          <w:szCs w:val="20"/>
          <w:u w:val="none"/>
        </w:rPr>
        <w:t xml:space="preserve"> to Ohio Department of Medicaid.</w:t>
      </w:r>
    </w:p>
    <w:p w14:paraId="4A0F4977" w14:textId="77777777" w:rsidR="001D23F3" w:rsidRDefault="001D23F3" w:rsidP="00B32310">
      <w:pPr>
        <w:spacing w:line="276" w:lineRule="auto"/>
        <w:rPr>
          <w:szCs w:val="20"/>
        </w:rPr>
        <w:sectPr w:rsidR="001D23F3" w:rsidSect="002B0C66">
          <w:headerReference w:type="default" r:id="rId30"/>
          <w:headerReference w:type="first" r:id="rId31"/>
          <w:pgSz w:w="12240" w:h="15840"/>
          <w:pgMar w:top="1440" w:right="1440" w:bottom="1440" w:left="1440" w:header="720" w:footer="720" w:gutter="0"/>
          <w:cols w:space="720"/>
          <w:titlePg/>
          <w:docGrid w:linePitch="360"/>
        </w:sectPr>
      </w:pPr>
    </w:p>
    <w:p w14:paraId="08692BD9" w14:textId="77777777" w:rsidR="00EB0006" w:rsidRDefault="00EB0006">
      <w:pPr>
        <w:rPr>
          <w:rFonts w:asciiTheme="majorHAnsi" w:eastAsiaTheme="majorEastAsia" w:hAnsiTheme="majorHAnsi" w:cstheme="majorBidi"/>
          <w:color w:val="2C4B99" w:themeColor="accent6" w:themeShade="BF"/>
          <w:sz w:val="40"/>
          <w:szCs w:val="40"/>
        </w:rPr>
      </w:pPr>
      <w:r>
        <w:br w:type="page"/>
      </w:r>
    </w:p>
    <w:p w14:paraId="108612AA" w14:textId="0DF4EE5D" w:rsidR="001D23F3" w:rsidRDefault="001D23F3" w:rsidP="001D23F3">
      <w:pPr>
        <w:pStyle w:val="Heading1"/>
      </w:pPr>
      <w:r w:rsidRPr="009F013D">
        <w:lastRenderedPageBreak/>
        <w:t>Using the PRAF-EHR tool</w:t>
      </w:r>
    </w:p>
    <w:p w14:paraId="0286B18B" w14:textId="6EA2ADE4" w:rsidR="001D23F3" w:rsidRPr="00945587" w:rsidRDefault="001D23F3" w:rsidP="001D23F3">
      <w:pPr>
        <w:spacing w:line="276" w:lineRule="auto"/>
        <w:rPr>
          <w:i/>
          <w:iCs/>
        </w:rPr>
      </w:pPr>
      <w:r w:rsidRPr="00945587">
        <w:rPr>
          <w:color w:val="17274F" w:themeColor="text1"/>
        </w:rPr>
        <w:t xml:space="preserve">The Medicaid Perinatal Risk Tool with PRAF-EHR is </w:t>
      </w:r>
      <w:proofErr w:type="gramStart"/>
      <w:r w:rsidRPr="00945587">
        <w:rPr>
          <w:color w:val="17274F" w:themeColor="text1"/>
        </w:rPr>
        <w:t>launche</w:t>
      </w:r>
      <w:r w:rsidR="00D91453">
        <w:rPr>
          <w:color w:val="17274F" w:themeColor="text1"/>
        </w:rPr>
        <w:t>s</w:t>
      </w:r>
      <w:proofErr w:type="gramEnd"/>
      <w:r w:rsidRPr="00945587">
        <w:rPr>
          <w:color w:val="17274F" w:themeColor="text1"/>
        </w:rPr>
        <w:t xml:space="preserve"> from within Epic Hyperspace, so you will first need to log in to Epic Hyperspace.</w:t>
      </w:r>
      <w:r w:rsidRPr="00945587">
        <w:rPr>
          <w:i/>
          <w:iCs/>
          <w:color w:val="17274F" w:themeColor="text1"/>
        </w:rPr>
        <w:t xml:space="preserve"> Note: The specific location and name of the Medicaid Perinatal Risk Tool within Epic Hyperspace, and the encounter types for which the app will be available, will be determined by your practice/hospital group's Epic implementation team and clinical operations subject matter experts (OB, MFM, ambulatory, etc.).</w:t>
      </w:r>
    </w:p>
    <w:p w14:paraId="6BBE474B" w14:textId="49AA1B03" w:rsidR="001D23F3" w:rsidRPr="001D23F3" w:rsidRDefault="001D23F3" w:rsidP="001D23F3">
      <w:pPr>
        <w:pStyle w:val="ListParagraph"/>
        <w:numPr>
          <w:ilvl w:val="0"/>
          <w:numId w:val="5"/>
        </w:numPr>
        <w:spacing w:line="276" w:lineRule="auto"/>
        <w:rPr>
          <w:sz w:val="20"/>
          <w:szCs w:val="20"/>
        </w:rPr>
      </w:pPr>
      <w:r w:rsidRPr="001D23F3">
        <w:rPr>
          <w:sz w:val="20"/>
          <w:szCs w:val="20"/>
        </w:rPr>
        <w:t xml:space="preserve">Log in to your organization's Epic Hyperspace, which may look </w:t>
      </w:r>
      <w:proofErr w:type="gramStart"/>
      <w:r w:rsidRPr="001D23F3">
        <w:rPr>
          <w:sz w:val="20"/>
          <w:szCs w:val="20"/>
        </w:rPr>
        <w:t>similar to</w:t>
      </w:r>
      <w:proofErr w:type="gramEnd"/>
      <w:r w:rsidRPr="001D23F3">
        <w:rPr>
          <w:sz w:val="20"/>
          <w:szCs w:val="20"/>
        </w:rPr>
        <w:t xml:space="preserve"> this:</w:t>
      </w:r>
      <w:r w:rsidRPr="001D23F3">
        <w:rPr>
          <w:sz w:val="20"/>
          <w:szCs w:val="20"/>
        </w:rPr>
        <w:br/>
      </w:r>
    </w:p>
    <w:p w14:paraId="7DC1F75A" w14:textId="5EC8EE05" w:rsidR="001D23F3" w:rsidRPr="00945587" w:rsidRDefault="001D23F3" w:rsidP="001D23F3">
      <w:pPr>
        <w:spacing w:line="276" w:lineRule="auto"/>
        <w:ind w:left="2880"/>
      </w:pPr>
      <w:r w:rsidRPr="00945587">
        <w:rPr>
          <w:noProof/>
        </w:rPr>
        <w:drawing>
          <wp:inline distT="0" distB="0" distL="0" distR="0" wp14:anchorId="7CACB33E" wp14:editId="670D46F1">
            <wp:extent cx="2081914" cy="2081914"/>
            <wp:effectExtent l="57150" t="57150" r="90170" b="90170"/>
            <wp:docPr id="661866131" name="Picture 661866131" descr="Epic Hyperspace login screen showing the Epic logo at the top and fields for User ID and Password, with a Log In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66131" name="Picture 661866131" descr="Epic Hyperspace login screen showing the Epic logo at the top and fields for User ID and Password, with a Log In button below."/>
                    <pic:cNvPicPr/>
                  </pic:nvPicPr>
                  <pic:blipFill>
                    <a:blip r:embed="rId32">
                      <a:extLst>
                        <a:ext uri="{28A0092B-C50C-407E-A947-70E740481C1C}">
                          <a14:useLocalDpi xmlns:a14="http://schemas.microsoft.com/office/drawing/2010/main" val="0"/>
                        </a:ext>
                      </a:extLst>
                    </a:blip>
                    <a:stretch>
                      <a:fillRect/>
                    </a:stretch>
                  </pic:blipFill>
                  <pic:spPr>
                    <a:xfrm>
                      <a:off x="0" y="0"/>
                      <a:ext cx="2096878" cy="209687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BB9C5DB" w14:textId="2A030842" w:rsidR="001D23F3" w:rsidRPr="00252014" w:rsidRDefault="001D23F3" w:rsidP="001D23F3">
      <w:pPr>
        <w:pStyle w:val="ListParagraph"/>
        <w:numPr>
          <w:ilvl w:val="0"/>
          <w:numId w:val="5"/>
        </w:numPr>
        <w:spacing w:line="276" w:lineRule="auto"/>
        <w:rPr>
          <w:i/>
          <w:iCs/>
          <w:sz w:val="20"/>
          <w:szCs w:val="20"/>
        </w:rPr>
      </w:pPr>
      <w:r w:rsidRPr="00252014">
        <w:rPr>
          <w:sz w:val="20"/>
          <w:szCs w:val="20"/>
        </w:rPr>
        <w:t>Locate the patient for which you will initiate a PRAF</w:t>
      </w:r>
      <w:r w:rsidRPr="00252014">
        <w:rPr>
          <w:i/>
          <w:iCs/>
          <w:sz w:val="20"/>
          <w:szCs w:val="20"/>
        </w:rPr>
        <w:t xml:space="preserve"> (Note that there are many ways to pull-up a patient record via Epic Hyperspace. The example here demonstrates one common path.) </w:t>
      </w:r>
    </w:p>
    <w:p w14:paraId="04DD185B" w14:textId="30F31493" w:rsidR="001D23F3" w:rsidRPr="00252014" w:rsidRDefault="001D23F3" w:rsidP="001D23F3">
      <w:pPr>
        <w:spacing w:after="0" w:line="276" w:lineRule="auto"/>
        <w:rPr>
          <w:szCs w:val="20"/>
        </w:rPr>
      </w:pPr>
    </w:p>
    <w:p w14:paraId="1C4CA1E5" w14:textId="6281817D" w:rsidR="00252014" w:rsidRPr="000A0E81" w:rsidRDefault="001D23F3" w:rsidP="00252014">
      <w:pPr>
        <w:pStyle w:val="ListParagraph"/>
        <w:numPr>
          <w:ilvl w:val="0"/>
          <w:numId w:val="5"/>
        </w:numPr>
        <w:spacing w:line="276" w:lineRule="auto"/>
        <w:rPr>
          <w:i/>
          <w:iCs/>
        </w:rPr>
      </w:pPr>
      <w:r w:rsidRPr="00252014">
        <w:rPr>
          <w:sz w:val="20"/>
          <w:szCs w:val="20"/>
        </w:rPr>
        <w:t xml:space="preserve">Select "Patient Station" and then "Recent Patients" or select Patient Lookup and enter MRN to bring up the patient record. </w:t>
      </w:r>
    </w:p>
    <w:p w14:paraId="64DFFA1D" w14:textId="61D6B2F2" w:rsidR="000A0E81" w:rsidRPr="000A0E81" w:rsidRDefault="000A0E81" w:rsidP="000A0E81">
      <w:pPr>
        <w:pStyle w:val="ListParagraph"/>
        <w:rPr>
          <w:i/>
          <w:iCs/>
        </w:rPr>
      </w:pPr>
      <w:r w:rsidRPr="00252014">
        <w:rPr>
          <w:noProof/>
          <w:sz w:val="20"/>
          <w:szCs w:val="20"/>
        </w:rPr>
        <w:drawing>
          <wp:inline distT="0" distB="0" distL="0" distR="0" wp14:anchorId="049BC642" wp14:editId="3624F87B">
            <wp:extent cx="4838700" cy="2615332"/>
            <wp:effectExtent l="57150" t="57150" r="95250" b="90170"/>
            <wp:docPr id="1443170808" name="Picture 1443170808" descr="Epic Hyperspace Patient Station screen showing the Patient Lookup window. The Name/MRN search field is highlighted with an arrow, indicating where to enter a patient’s name or medical record number to search for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70808" name="Picture 1443170808" descr="Epic Hyperspace Patient Station screen showing the Patient Lookup window. The Name/MRN search field is highlighted with an arrow, indicating where to enter a patient’s name or medical record number to search for a patient."/>
                    <pic:cNvPicPr/>
                  </pic:nvPicPr>
                  <pic:blipFill>
                    <a:blip r:embed="rId33">
                      <a:extLst>
                        <a:ext uri="{28A0092B-C50C-407E-A947-70E740481C1C}">
                          <a14:useLocalDpi xmlns:a14="http://schemas.microsoft.com/office/drawing/2010/main" val="0"/>
                        </a:ext>
                      </a:extLst>
                    </a:blip>
                    <a:stretch>
                      <a:fillRect/>
                    </a:stretch>
                  </pic:blipFill>
                  <pic:spPr>
                    <a:xfrm>
                      <a:off x="0" y="0"/>
                      <a:ext cx="4853492" cy="262332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D112224" w14:textId="77777777" w:rsidR="00EB0006" w:rsidRDefault="00EB0006">
      <w:pPr>
        <w:rPr>
          <w:szCs w:val="20"/>
        </w:rPr>
      </w:pPr>
      <w:r>
        <w:rPr>
          <w:szCs w:val="20"/>
        </w:rPr>
        <w:br w:type="page"/>
      </w:r>
    </w:p>
    <w:p w14:paraId="515F4871" w14:textId="18D76FEA" w:rsidR="00252014" w:rsidRPr="00252014" w:rsidRDefault="00252014" w:rsidP="00252014">
      <w:pPr>
        <w:pStyle w:val="ListParagraph"/>
        <w:numPr>
          <w:ilvl w:val="0"/>
          <w:numId w:val="5"/>
        </w:numPr>
        <w:spacing w:line="276" w:lineRule="auto"/>
        <w:rPr>
          <w:i/>
          <w:iCs/>
          <w:sz w:val="20"/>
          <w:szCs w:val="20"/>
        </w:rPr>
      </w:pPr>
      <w:r w:rsidRPr="00252014">
        <w:rPr>
          <w:sz w:val="20"/>
          <w:szCs w:val="20"/>
        </w:rPr>
        <w:lastRenderedPageBreak/>
        <w:t xml:space="preserve">Select the appropriate existing Encounter </w:t>
      </w:r>
      <w:r w:rsidRPr="00252014">
        <w:rPr>
          <w:i/>
          <w:iCs/>
          <w:sz w:val="20"/>
          <w:szCs w:val="20"/>
        </w:rPr>
        <w:t xml:space="preserve">(Note: your workflow may vary; check with your Epic team and clinician operations team to obtain a list of which Encounter </w:t>
      </w:r>
      <w:proofErr w:type="gramStart"/>
      <w:r w:rsidRPr="00252014">
        <w:rPr>
          <w:i/>
          <w:iCs/>
          <w:sz w:val="20"/>
          <w:szCs w:val="20"/>
        </w:rPr>
        <w:t>types</w:t>
      </w:r>
      <w:proofErr w:type="gramEnd"/>
      <w:r w:rsidRPr="00252014">
        <w:rPr>
          <w:i/>
          <w:iCs/>
          <w:sz w:val="20"/>
          <w:szCs w:val="20"/>
        </w:rPr>
        <w:t xml:space="preserve"> your practice has selected for use with the Medicaid Perinatal Risk Tool </w:t>
      </w:r>
      <w:proofErr w:type="gramStart"/>
      <w:r w:rsidRPr="00252014">
        <w:rPr>
          <w:i/>
          <w:iCs/>
          <w:sz w:val="20"/>
          <w:szCs w:val="20"/>
        </w:rPr>
        <w:t>app</w:t>
      </w:r>
      <w:proofErr w:type="gramEnd"/>
      <w:r w:rsidRPr="00252014">
        <w:rPr>
          <w:i/>
          <w:iCs/>
          <w:sz w:val="20"/>
          <w:szCs w:val="20"/>
        </w:rPr>
        <w:t xml:space="preserve"> and which Encounter type should be used to initiate a PRAF). </w:t>
      </w:r>
    </w:p>
    <w:p w14:paraId="4F6B08DE" w14:textId="77777777" w:rsidR="00252014" w:rsidRPr="00945587" w:rsidRDefault="00252014" w:rsidP="00252014">
      <w:pPr>
        <w:pStyle w:val="ListParagraph"/>
        <w:numPr>
          <w:ilvl w:val="1"/>
          <w:numId w:val="5"/>
        </w:numPr>
        <w:spacing w:line="276" w:lineRule="auto"/>
      </w:pPr>
      <w:r w:rsidRPr="00252014">
        <w:rPr>
          <w:sz w:val="20"/>
          <w:szCs w:val="20"/>
        </w:rPr>
        <w:t xml:space="preserve">When the Encounter is open, select the "More" menu arrow. This will expand to display all apps available for this Encounter type in Hyperspace: </w:t>
      </w:r>
      <w:r>
        <w:br/>
      </w:r>
    </w:p>
    <w:p w14:paraId="2AC460E7" w14:textId="38ADD4A3" w:rsidR="00252014" w:rsidRPr="00945587" w:rsidRDefault="00252014" w:rsidP="00252014">
      <w:pPr>
        <w:spacing w:line="276" w:lineRule="auto"/>
        <w:ind w:left="2880"/>
      </w:pPr>
      <w:r w:rsidRPr="00945587">
        <w:tab/>
      </w:r>
      <w:r w:rsidRPr="00945587">
        <w:rPr>
          <w:noProof/>
        </w:rPr>
        <w:drawing>
          <wp:inline distT="0" distB="0" distL="0" distR="0" wp14:anchorId="6AEFE31E" wp14:editId="20686A0F">
            <wp:extent cx="2166790" cy="976128"/>
            <wp:effectExtent l="57150" t="57150" r="100330" b="90805"/>
            <wp:docPr id="373918534" name="Picture 373918534" descr="Epic Hyperspace toolbar showing the ‘Open an additional activity’ dropdown button highlighted with a circular outline. A tooltip below the button reads ‘Open an additional activity (Ct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18534" name="Picture 373918534" descr="Epic Hyperspace toolbar showing the ‘Open an additional activity’ dropdown button highlighted with a circular outline. A tooltip below the button reads ‘Open an additional activity (Ctrl+D)."/>
                    <pic:cNvPicPr/>
                  </pic:nvPicPr>
                  <pic:blipFill>
                    <a:blip r:embed="rId34">
                      <a:extLst>
                        <a:ext uri="{28A0092B-C50C-407E-A947-70E740481C1C}">
                          <a14:useLocalDpi xmlns:a14="http://schemas.microsoft.com/office/drawing/2010/main" val="0"/>
                        </a:ext>
                      </a:extLst>
                    </a:blip>
                    <a:stretch>
                      <a:fillRect/>
                    </a:stretch>
                  </pic:blipFill>
                  <pic:spPr>
                    <a:xfrm>
                      <a:off x="0" y="0"/>
                      <a:ext cx="2166790" cy="97612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51BEAEB" w14:textId="6C2E9698" w:rsidR="00252014" w:rsidRPr="0081278D" w:rsidRDefault="00252014" w:rsidP="00252014">
      <w:pPr>
        <w:pStyle w:val="ListParagraph"/>
        <w:numPr>
          <w:ilvl w:val="0"/>
          <w:numId w:val="5"/>
        </w:numPr>
        <w:spacing w:line="276" w:lineRule="auto"/>
        <w:rPr>
          <w:i/>
          <w:iCs/>
          <w:sz w:val="20"/>
          <w:szCs w:val="20"/>
        </w:rPr>
      </w:pPr>
      <w:r w:rsidRPr="0081278D">
        <w:rPr>
          <w:sz w:val="20"/>
          <w:szCs w:val="20"/>
        </w:rPr>
        <w:t xml:space="preserve">Locate the Medicaid Perinatal Risk Tool. </w:t>
      </w:r>
      <w:r w:rsidRPr="0081278D">
        <w:rPr>
          <w:i/>
          <w:iCs/>
          <w:sz w:val="20"/>
          <w:szCs w:val="20"/>
        </w:rPr>
        <w:t xml:space="preserve">Note that the list of available apps varies by organization. The image below is provided as an example only. </w:t>
      </w:r>
      <w:r w:rsidRPr="0081278D">
        <w:rPr>
          <w:i/>
          <w:iCs/>
          <w:sz w:val="20"/>
          <w:szCs w:val="20"/>
        </w:rPr>
        <w:br/>
      </w:r>
    </w:p>
    <w:p w14:paraId="1E71E5F1" w14:textId="77777777" w:rsidR="00EB0006" w:rsidRDefault="00EB0006" w:rsidP="00252014">
      <w:pPr>
        <w:spacing w:line="276" w:lineRule="auto"/>
        <w:ind w:left="720"/>
        <w:rPr>
          <w:i/>
          <w:iCs/>
        </w:rPr>
      </w:pPr>
      <w:r w:rsidRPr="00945587">
        <w:rPr>
          <w:noProof/>
        </w:rPr>
        <w:drawing>
          <wp:inline distT="0" distB="0" distL="0" distR="0" wp14:anchorId="77710280" wp14:editId="65DD175B">
            <wp:extent cx="5775960" cy="3410984"/>
            <wp:effectExtent l="57150" t="57150" r="91440" b="94615"/>
            <wp:docPr id="1467141415" name="Picture 1467141415" descr="Epic Hyperspace Prenatal Initial Visit screen with the Open an additional activity menu expanded. The dropdown menu is highlighted and shows available activities, including ‘Medical Prenatal Risk Tool,’ which is emphasized with an arrow to indicate where to select th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41415" name="Picture 1467141415" descr="Epic Hyperspace Prenatal Initial Visit screen with the Open an additional activity menu expanded. The dropdown menu is highlighted and shows available activities, including ‘Medical Prenatal Risk Tool,’ which is emphasized with an arrow to indicate where to select the tool."/>
                    <pic:cNvPicPr/>
                  </pic:nvPicPr>
                  <pic:blipFill>
                    <a:blip r:embed="rId35">
                      <a:extLst>
                        <a:ext uri="{28A0092B-C50C-407E-A947-70E740481C1C}">
                          <a14:useLocalDpi xmlns:a14="http://schemas.microsoft.com/office/drawing/2010/main" val="0"/>
                        </a:ext>
                      </a:extLst>
                    </a:blip>
                    <a:stretch>
                      <a:fillRect/>
                    </a:stretch>
                  </pic:blipFill>
                  <pic:spPr>
                    <a:xfrm>
                      <a:off x="0" y="0"/>
                      <a:ext cx="5775960" cy="341098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161FFF1" w14:textId="7A7833AE" w:rsidR="00252014" w:rsidRPr="00F035F2" w:rsidRDefault="00252014" w:rsidP="00252014">
      <w:pPr>
        <w:spacing w:line="276" w:lineRule="auto"/>
        <w:ind w:left="720"/>
        <w:rPr>
          <w:i/>
          <w:iCs/>
        </w:rPr>
      </w:pPr>
      <w:r>
        <w:rPr>
          <w:i/>
          <w:iCs/>
        </w:rPr>
        <w:t>Workflow Tip</w:t>
      </w:r>
      <w:r w:rsidRPr="00F035F2">
        <w:rPr>
          <w:i/>
          <w:iCs/>
        </w:rPr>
        <w:t xml:space="preserve">: To add the MPRT to your Hyperspace favorites, select the star icon to the right of the listing. This will make </w:t>
      </w:r>
      <w:r w:rsidR="00267BD2">
        <w:rPr>
          <w:i/>
          <w:iCs/>
        </w:rPr>
        <w:t xml:space="preserve">the </w:t>
      </w:r>
      <w:r w:rsidRPr="00F035F2">
        <w:rPr>
          <w:i/>
          <w:iCs/>
        </w:rPr>
        <w:t xml:space="preserve">MPRT tool appear in the main tab menu going forward. </w:t>
      </w:r>
    </w:p>
    <w:p w14:paraId="53B5B6BA" w14:textId="77777777" w:rsidR="00252014" w:rsidRDefault="00252014">
      <w:pPr>
        <w:rPr>
          <w:sz w:val="24"/>
          <w:szCs w:val="24"/>
        </w:rPr>
      </w:pPr>
      <w:r>
        <w:br w:type="page"/>
      </w:r>
    </w:p>
    <w:p w14:paraId="364596FF" w14:textId="77777777" w:rsidR="000672E0" w:rsidRPr="000672E0" w:rsidRDefault="000672E0" w:rsidP="000672E0">
      <w:pPr>
        <w:pStyle w:val="ListParagraph"/>
        <w:numPr>
          <w:ilvl w:val="0"/>
          <w:numId w:val="5"/>
        </w:numPr>
        <w:spacing w:line="276" w:lineRule="auto"/>
        <w:rPr>
          <w:sz w:val="20"/>
          <w:szCs w:val="20"/>
        </w:rPr>
      </w:pPr>
      <w:r w:rsidRPr="000672E0">
        <w:rPr>
          <w:sz w:val="20"/>
          <w:szCs w:val="20"/>
        </w:rPr>
        <w:lastRenderedPageBreak/>
        <w:t xml:space="preserve">Click on the Medicaid Perinatal Risk Tool option from the menu or from the tab to launch the tool. The Medicaid Perinatal Risk Tool will open in a new window. </w:t>
      </w:r>
      <w:r w:rsidRPr="000672E0">
        <w:rPr>
          <w:sz w:val="20"/>
          <w:szCs w:val="20"/>
        </w:rPr>
        <w:br/>
      </w:r>
    </w:p>
    <w:p w14:paraId="26BE8CD4" w14:textId="0927671C" w:rsidR="000672E0" w:rsidRDefault="00003FCF" w:rsidP="13EC336A">
      <w:pPr>
        <w:pStyle w:val="ListParagraph"/>
        <w:numPr>
          <w:ilvl w:val="0"/>
          <w:numId w:val="5"/>
        </w:numPr>
        <w:spacing w:line="276" w:lineRule="auto"/>
        <w:rPr>
          <w:noProof/>
          <w:sz w:val="20"/>
          <w:szCs w:val="20"/>
        </w:rPr>
      </w:pPr>
      <w:r>
        <w:rPr>
          <w:sz w:val="20"/>
          <w:szCs w:val="20"/>
        </w:rPr>
        <w:t>For a prenatal PRAF, click on the Prenatal tab and enter the</w:t>
      </w:r>
      <w:r w:rsidR="000672E0" w:rsidRPr="47716D03">
        <w:rPr>
          <w:sz w:val="20"/>
          <w:szCs w:val="20"/>
        </w:rPr>
        <w:t xml:space="preserve"> Gestational Age (in weeks), select the PRAF-EHR radio button, and select Submit.</w:t>
      </w:r>
      <w:r w:rsidR="000672E0" w:rsidRPr="47716D03">
        <w:rPr>
          <w:noProof/>
          <w:sz w:val="20"/>
          <w:szCs w:val="20"/>
        </w:rPr>
        <w:t xml:space="preserve"> </w:t>
      </w:r>
      <w:r w:rsidR="7ABCFD4B" w:rsidRPr="47716D03">
        <w:rPr>
          <w:noProof/>
          <w:sz w:val="20"/>
          <w:szCs w:val="20"/>
        </w:rPr>
        <w:t>If submitting a postpartum PRAF</w:t>
      </w:r>
      <w:r>
        <w:rPr>
          <w:noProof/>
          <w:sz w:val="20"/>
          <w:szCs w:val="20"/>
        </w:rPr>
        <w:t xml:space="preserve">, click on the Postpartum tab and </w:t>
      </w:r>
      <w:r w:rsidR="7ABCFD4B" w:rsidRPr="47716D03">
        <w:rPr>
          <w:noProof/>
          <w:sz w:val="20"/>
          <w:szCs w:val="20"/>
        </w:rPr>
        <w:t>enter</w:t>
      </w:r>
      <w:r>
        <w:rPr>
          <w:noProof/>
          <w:sz w:val="20"/>
          <w:szCs w:val="20"/>
        </w:rPr>
        <w:t xml:space="preserve"> the gestational weeks at the time of birth</w:t>
      </w:r>
      <w:r w:rsidR="7ABCFD4B" w:rsidRPr="47716D03">
        <w:rPr>
          <w:noProof/>
          <w:sz w:val="20"/>
          <w:szCs w:val="20"/>
        </w:rPr>
        <w:t xml:space="preserve">. </w:t>
      </w:r>
    </w:p>
    <w:p w14:paraId="2BF1ABB6" w14:textId="6C06CBF4" w:rsidR="00EB0006" w:rsidRPr="000672E0" w:rsidRDefault="00003FCF" w:rsidP="00EB0006">
      <w:pPr>
        <w:pStyle w:val="ListParagraph"/>
        <w:spacing w:line="276" w:lineRule="auto"/>
        <w:rPr>
          <w:sz w:val="20"/>
          <w:szCs w:val="20"/>
        </w:rPr>
      </w:pPr>
      <w:r>
        <w:rPr>
          <w:noProof/>
        </w:rPr>
        <w:drawing>
          <wp:anchor distT="0" distB="0" distL="114300" distR="114300" simplePos="0" relativeHeight="251658245" behindDoc="0" locked="0" layoutInCell="1" allowOverlap="1" wp14:anchorId="37015FED" wp14:editId="5976D796">
            <wp:simplePos x="0" y="0"/>
            <wp:positionH relativeFrom="column">
              <wp:posOffset>3067050</wp:posOffset>
            </wp:positionH>
            <wp:positionV relativeFrom="paragraph">
              <wp:posOffset>177800</wp:posOffset>
            </wp:positionV>
            <wp:extent cx="2732405" cy="1857375"/>
            <wp:effectExtent l="19050" t="19050" r="10795" b="28575"/>
            <wp:wrapSquare wrapText="bothSides"/>
            <wp:docPr id="1449513350" name="Picture 1" descr="Form screen with Prenatal and Postpartum tabs selected area. The screen displays fields for Gestational Age at Birth (in weeks) and Birth Date, along with tool selection options for IM/PTB and PRAF‑EHR. A Submit button appears at the bottom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3350" name="Picture 1" descr="Form screen with Prenatal and Postpartum tabs selected area. The screen displays fields for Gestational Age at Birth (in weeks) and Birth Date, along with tool selection options for IM/PTB and PRAF‑EHR. A Submit button appears at the bottom of the form"/>
                    <pic:cNvPicPr/>
                  </pic:nvPicPr>
                  <pic:blipFill>
                    <a:blip r:embed="rId36">
                      <a:extLst>
                        <a:ext uri="{28A0092B-C50C-407E-A947-70E740481C1C}">
                          <a14:useLocalDpi xmlns:a14="http://schemas.microsoft.com/office/drawing/2010/main" val="0"/>
                        </a:ext>
                      </a:extLst>
                    </a:blip>
                    <a:stretch>
                      <a:fillRect/>
                    </a:stretch>
                  </pic:blipFill>
                  <pic:spPr>
                    <a:xfrm>
                      <a:off x="0" y="0"/>
                      <a:ext cx="2732405" cy="18573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396FE40D" wp14:editId="61FA234C">
            <wp:simplePos x="0" y="0"/>
            <wp:positionH relativeFrom="column">
              <wp:posOffset>304800</wp:posOffset>
            </wp:positionH>
            <wp:positionV relativeFrom="paragraph">
              <wp:posOffset>187960</wp:posOffset>
            </wp:positionV>
            <wp:extent cx="2667000" cy="1847850"/>
            <wp:effectExtent l="19050" t="19050" r="19050" b="19050"/>
            <wp:wrapSquare wrapText="bothSides"/>
            <wp:docPr id="1971173982" name="Picture 1" descr="Form screen with Prenatal and Postpartum tabs at the top. The Postpartum tab is selected, displaying a required field for Gestational Age (in weeks), tool selection options for IM/PTB and PRAF‑EHR, and a Submit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73982" name="Picture 1" descr="Form screen with Prenatal and Postpartum tabs at the top. The Postpartum tab is selected, displaying a required field for Gestational Age (in weeks), tool selection options for IM/PTB and PRAF‑EHR, and a Submit button at the bottom"/>
                    <pic:cNvPicPr/>
                  </pic:nvPicPr>
                  <pic:blipFill>
                    <a:blip r:embed="rId37">
                      <a:extLst>
                        <a:ext uri="{28A0092B-C50C-407E-A947-70E740481C1C}">
                          <a14:useLocalDpi xmlns:a14="http://schemas.microsoft.com/office/drawing/2010/main" val="0"/>
                        </a:ext>
                      </a:extLst>
                    </a:blip>
                    <a:stretch>
                      <a:fillRect/>
                    </a:stretch>
                  </pic:blipFill>
                  <pic:spPr>
                    <a:xfrm>
                      <a:off x="0" y="0"/>
                      <a:ext cx="2667000" cy="18478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9B6312" w14:textId="334A2BD6" w:rsidR="000672E0" w:rsidRPr="00945587" w:rsidRDefault="00003FCF" w:rsidP="00EB0006">
      <w:pPr>
        <w:spacing w:line="276" w:lineRule="auto"/>
        <w:ind w:left="360"/>
        <w:jc w:val="center"/>
      </w:pPr>
      <w:r w:rsidRPr="00003FCF">
        <w:rPr>
          <w:noProof/>
        </w:rPr>
        <w:t xml:space="preserve"> </w:t>
      </w:r>
    </w:p>
    <w:p w14:paraId="55346F99" w14:textId="665E94E5" w:rsidR="000672E0" w:rsidRPr="000672E0" w:rsidRDefault="000672E0" w:rsidP="000672E0">
      <w:pPr>
        <w:pStyle w:val="ListParagraph"/>
        <w:numPr>
          <w:ilvl w:val="0"/>
          <w:numId w:val="5"/>
        </w:numPr>
        <w:spacing w:line="276" w:lineRule="auto"/>
        <w:rPr>
          <w:sz w:val="20"/>
          <w:szCs w:val="20"/>
        </w:rPr>
      </w:pPr>
      <w:r w:rsidRPr="000672E0">
        <w:rPr>
          <w:sz w:val="20"/>
          <w:szCs w:val="20"/>
        </w:rPr>
        <w:t xml:space="preserve">The PRAF-EHR form opens and is populated with mandatory PRAF data pulled from the patient's EHR. </w:t>
      </w:r>
      <w:r w:rsidRPr="000672E0">
        <w:rPr>
          <w:i/>
          <w:iCs/>
          <w:sz w:val="20"/>
          <w:szCs w:val="20"/>
        </w:rPr>
        <w:t>See Appendix A for a complete list of data being pulled in from the EHR</w:t>
      </w:r>
      <w:r w:rsidRPr="000672E0">
        <w:rPr>
          <w:sz w:val="20"/>
          <w:szCs w:val="20"/>
        </w:rPr>
        <w:t xml:space="preserve">. </w:t>
      </w:r>
    </w:p>
    <w:p w14:paraId="57AA140D" w14:textId="0057DF24" w:rsidR="000672E0" w:rsidRDefault="00B42312" w:rsidP="00EB0006">
      <w:pPr>
        <w:spacing w:line="276" w:lineRule="auto"/>
        <w:ind w:left="900"/>
      </w:pPr>
      <w:r>
        <w:rPr>
          <w:noProof/>
        </w:rPr>
        <mc:AlternateContent>
          <mc:Choice Requires="wps">
            <w:drawing>
              <wp:anchor distT="0" distB="0" distL="114300" distR="114300" simplePos="0" relativeHeight="251658256" behindDoc="0" locked="0" layoutInCell="1" allowOverlap="1" wp14:anchorId="345E04BD" wp14:editId="1145ACF7">
                <wp:simplePos x="0" y="0"/>
                <wp:positionH relativeFrom="column">
                  <wp:posOffset>4010025</wp:posOffset>
                </wp:positionH>
                <wp:positionV relativeFrom="paragraph">
                  <wp:posOffset>3392170</wp:posOffset>
                </wp:positionV>
                <wp:extent cx="704850" cy="133350"/>
                <wp:effectExtent l="0" t="0" r="19050" b="19050"/>
                <wp:wrapNone/>
                <wp:docPr id="1050460038" name="Rectangle 1"/>
                <wp:cNvGraphicFramePr/>
                <a:graphic xmlns:a="http://schemas.openxmlformats.org/drawingml/2006/main">
                  <a:graphicData uri="http://schemas.microsoft.com/office/word/2010/wordprocessingShape">
                    <wps:wsp>
                      <wps:cNvSpPr/>
                      <wps:spPr>
                        <a:xfrm>
                          <a:off x="0" y="0"/>
                          <a:ext cx="704850" cy="13335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4E02E95">
              <v:rect id="Rectangle 1" style="position:absolute;margin-left:315.75pt;margin-top:267.1pt;width:55.5pt;height:10.5pt;z-index:2516756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161616 [334]" strokecolor="#03050b [484]" strokeweight="1pt" w14:anchorId="2467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"/>
            </w:pict>
          </mc:Fallback>
        </mc:AlternateContent>
      </w:r>
      <w:r>
        <w:rPr>
          <w:noProof/>
        </w:rPr>
        <mc:AlternateContent>
          <mc:Choice Requires="wps">
            <w:drawing>
              <wp:anchor distT="0" distB="0" distL="114300" distR="114300" simplePos="0" relativeHeight="251658254" behindDoc="0" locked="0" layoutInCell="1" allowOverlap="1" wp14:anchorId="3F13626E" wp14:editId="46181243">
                <wp:simplePos x="0" y="0"/>
                <wp:positionH relativeFrom="column">
                  <wp:posOffset>4010025</wp:posOffset>
                </wp:positionH>
                <wp:positionV relativeFrom="paragraph">
                  <wp:posOffset>2915920</wp:posOffset>
                </wp:positionV>
                <wp:extent cx="704850" cy="133350"/>
                <wp:effectExtent l="0" t="0" r="19050" b="19050"/>
                <wp:wrapNone/>
                <wp:docPr id="757449019" name="Rectangle 1"/>
                <wp:cNvGraphicFramePr/>
                <a:graphic xmlns:a="http://schemas.openxmlformats.org/drawingml/2006/main">
                  <a:graphicData uri="http://schemas.microsoft.com/office/word/2010/wordprocessingShape">
                    <wps:wsp>
                      <wps:cNvSpPr/>
                      <wps:spPr>
                        <a:xfrm>
                          <a:off x="0" y="0"/>
                          <a:ext cx="704850" cy="13335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3587B9E">
              <v:rect id="Rectangle 1" style="position:absolute;margin-left:315.75pt;margin-top:229.6pt;width:55.5pt;height:10.5pt;z-index:2516715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161616 [334]" strokecolor="#03050b [484]" strokeweight="1pt" w14:anchorId="648DF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"/>
            </w:pict>
          </mc:Fallback>
        </mc:AlternateContent>
      </w:r>
      <w:r>
        <w:rPr>
          <w:noProof/>
        </w:rPr>
        <mc:AlternateContent>
          <mc:Choice Requires="wps">
            <w:drawing>
              <wp:anchor distT="0" distB="0" distL="114300" distR="114300" simplePos="0" relativeHeight="251658255" behindDoc="0" locked="0" layoutInCell="1" allowOverlap="1" wp14:anchorId="326C7B75" wp14:editId="049B613F">
                <wp:simplePos x="0" y="0"/>
                <wp:positionH relativeFrom="column">
                  <wp:posOffset>4010025</wp:posOffset>
                </wp:positionH>
                <wp:positionV relativeFrom="paragraph">
                  <wp:posOffset>3182620</wp:posOffset>
                </wp:positionV>
                <wp:extent cx="704850" cy="133350"/>
                <wp:effectExtent l="0" t="0" r="19050" b="19050"/>
                <wp:wrapNone/>
                <wp:docPr id="1101632303" name="Rectangle 1"/>
                <wp:cNvGraphicFramePr/>
                <a:graphic xmlns:a="http://schemas.openxmlformats.org/drawingml/2006/main">
                  <a:graphicData uri="http://schemas.microsoft.com/office/word/2010/wordprocessingShape">
                    <wps:wsp>
                      <wps:cNvSpPr/>
                      <wps:spPr>
                        <a:xfrm>
                          <a:off x="0" y="0"/>
                          <a:ext cx="704850" cy="13335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1712BCB">
              <v:rect id="Rectangle 1" style="position:absolute;margin-left:315.75pt;margin-top:250.6pt;width:55.5pt;height:10.5pt;z-index:2516736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161616 [334]" strokecolor="#03050b [484]" strokeweight="1pt" w14:anchorId="5A3ED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"/>
            </w:pict>
          </mc:Fallback>
        </mc:AlternateContent>
      </w:r>
      <w:r>
        <w:rPr>
          <w:noProof/>
        </w:rPr>
        <mc:AlternateContent>
          <mc:Choice Requires="wps">
            <w:drawing>
              <wp:anchor distT="0" distB="0" distL="114300" distR="114300" simplePos="0" relativeHeight="251658253" behindDoc="0" locked="0" layoutInCell="1" allowOverlap="1" wp14:anchorId="2DF13FA3" wp14:editId="03B0E9AE">
                <wp:simplePos x="0" y="0"/>
                <wp:positionH relativeFrom="column">
                  <wp:posOffset>762000</wp:posOffset>
                </wp:positionH>
                <wp:positionV relativeFrom="paragraph">
                  <wp:posOffset>1382396</wp:posOffset>
                </wp:positionV>
                <wp:extent cx="704850" cy="133350"/>
                <wp:effectExtent l="0" t="0" r="19050" b="19050"/>
                <wp:wrapNone/>
                <wp:docPr id="1753346852" name="Rectangle 1"/>
                <wp:cNvGraphicFramePr/>
                <a:graphic xmlns:a="http://schemas.openxmlformats.org/drawingml/2006/main">
                  <a:graphicData uri="http://schemas.microsoft.com/office/word/2010/wordprocessingShape">
                    <wps:wsp>
                      <wps:cNvSpPr/>
                      <wps:spPr>
                        <a:xfrm>
                          <a:off x="0" y="0"/>
                          <a:ext cx="704850" cy="13335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77B87F1">
              <v:rect id="Rectangle 1" style="position:absolute;margin-left:60pt;margin-top:108.85pt;width:55.5pt;height:10.5pt;z-index:2516695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161616 [334]" strokecolor="#03050b [484]" strokeweight="1pt" w14:anchorId="32F22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"/>
            </w:pict>
          </mc:Fallback>
        </mc:AlternateContent>
      </w:r>
      <w:r w:rsidR="000672E0">
        <w:rPr>
          <w:noProof/>
        </w:rPr>
        <w:drawing>
          <wp:inline distT="0" distB="0" distL="0" distR="0" wp14:anchorId="5F21C9BA" wp14:editId="2E1E189C">
            <wp:extent cx="5103574" cy="3529972"/>
            <wp:effectExtent l="57150" t="57150" r="97155" b="89535"/>
            <wp:docPr id="2100416778" name="Picture 2100416778" descr="Screenshot of the ‘Electronic PRAF EHR – PRAF 2.0’ page used to send data from an EHR system to NurtureOhio. The page includes instructions for entering an EHR token, a field labeled ‘Nurture Ohio Token,’ and sections for Managed Care information and county pregnancy notification data. Visible fields include Medicaid managed care plan name, date of service, patient MMIS number, and patient nam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16778" name="Picture 2100416778" descr="Screenshot of the ‘Electronic PRAF EHR – PRAF 2.0’ page used to send data from an EHR system to NurtureOhio. The page includes instructions for entering an EHR token, a field labeled ‘Nurture Ohio Token,’ and sections for Managed Care information and county pregnancy notification data. Visible fields include Medicaid managed care plan name, date of service, patient MMIS number, and patient name fields"/>
                    <pic:cNvPicPr/>
                  </pic:nvPicPr>
                  <pic:blipFill>
                    <a:blip r:embed="rId38">
                      <a:extLst>
                        <a:ext uri="{28A0092B-C50C-407E-A947-70E740481C1C}">
                          <a14:useLocalDpi xmlns:a14="http://schemas.microsoft.com/office/drawing/2010/main" val="0"/>
                        </a:ext>
                      </a:extLst>
                    </a:blip>
                    <a:stretch>
                      <a:fillRect/>
                    </a:stretch>
                  </pic:blipFill>
                  <pic:spPr>
                    <a:xfrm>
                      <a:off x="0" y="0"/>
                      <a:ext cx="5105555" cy="353134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CD9414B" w14:textId="3657B280" w:rsidR="000672E0" w:rsidRPr="000672E0" w:rsidRDefault="000672E0" w:rsidP="000672E0">
      <w:pPr>
        <w:pStyle w:val="ListParagraph"/>
        <w:numPr>
          <w:ilvl w:val="0"/>
          <w:numId w:val="5"/>
        </w:numPr>
        <w:spacing w:line="276" w:lineRule="auto"/>
        <w:rPr>
          <w:rFonts w:cstheme="minorHAnsi"/>
          <w:sz w:val="20"/>
          <w:szCs w:val="20"/>
        </w:rPr>
      </w:pPr>
      <w:r w:rsidRPr="000672E0">
        <w:rPr>
          <w:rFonts w:cstheme="minorHAnsi"/>
          <w:sz w:val="20"/>
          <w:szCs w:val="20"/>
        </w:rPr>
        <w:lastRenderedPageBreak/>
        <w:t xml:space="preserve">In addition to the PRAF data automatically pulled in from the EHR, there are manual entry fields provided </w:t>
      </w:r>
      <w:r w:rsidR="00400146">
        <w:rPr>
          <w:rFonts w:cstheme="minorHAnsi"/>
          <w:sz w:val="20"/>
          <w:szCs w:val="20"/>
        </w:rPr>
        <w:t xml:space="preserve">to </w:t>
      </w:r>
      <w:r w:rsidRPr="000672E0">
        <w:rPr>
          <w:rFonts w:cstheme="minorHAnsi"/>
          <w:sz w:val="20"/>
          <w:szCs w:val="20"/>
        </w:rPr>
        <w:t xml:space="preserve">enter additional PRAF information: </w:t>
      </w:r>
      <w:r w:rsidRPr="000672E0">
        <w:rPr>
          <w:rFonts w:cstheme="minorHAnsi"/>
          <w:sz w:val="20"/>
          <w:szCs w:val="20"/>
        </w:rPr>
        <w:br/>
      </w:r>
    </w:p>
    <w:p w14:paraId="35AAD80D" w14:textId="47AB603C" w:rsidR="000672E0" w:rsidRPr="000672E0" w:rsidRDefault="000672E0" w:rsidP="13EC336A">
      <w:pPr>
        <w:pStyle w:val="ListParagraph"/>
        <w:numPr>
          <w:ilvl w:val="1"/>
          <w:numId w:val="5"/>
        </w:numPr>
        <w:spacing w:line="276" w:lineRule="auto"/>
        <w:rPr>
          <w:sz w:val="20"/>
          <w:szCs w:val="20"/>
        </w:rPr>
      </w:pPr>
      <w:r w:rsidRPr="13EC336A">
        <w:rPr>
          <w:sz w:val="20"/>
          <w:szCs w:val="20"/>
        </w:rPr>
        <w:t xml:space="preserve">Managed Care: "Name of Medicaid Managed Care </w:t>
      </w:r>
      <w:r w:rsidR="3609E4B7" w:rsidRPr="13EC336A">
        <w:rPr>
          <w:sz w:val="20"/>
          <w:szCs w:val="20"/>
        </w:rPr>
        <w:t>Organization</w:t>
      </w:r>
      <w:r w:rsidRPr="13EC336A">
        <w:rPr>
          <w:sz w:val="20"/>
          <w:szCs w:val="20"/>
        </w:rPr>
        <w:t>"</w:t>
      </w:r>
    </w:p>
    <w:p w14:paraId="42A2338E" w14:textId="771F7EE3" w:rsidR="00003FCF" w:rsidRDefault="005B2570" w:rsidP="00003FCF">
      <w:pPr>
        <w:pStyle w:val="ListParagraph"/>
        <w:numPr>
          <w:ilvl w:val="0"/>
          <w:numId w:val="13"/>
        </w:numPr>
        <w:ind w:left="1980"/>
        <w:rPr>
          <w:sz w:val="20"/>
          <w:szCs w:val="20"/>
        </w:rPr>
      </w:pPr>
      <w:r w:rsidRPr="0BA70550">
        <w:rPr>
          <w:sz w:val="20"/>
          <w:szCs w:val="20"/>
        </w:rPr>
        <w:t xml:space="preserve">If the "Name of Medicaid Managed </w:t>
      </w:r>
      <w:r w:rsidR="00DA085E" w:rsidRPr="0BA70550">
        <w:rPr>
          <w:sz w:val="20"/>
          <w:szCs w:val="20"/>
        </w:rPr>
        <w:t>Care Organization</w:t>
      </w:r>
      <w:r w:rsidR="6560FEBF" w:rsidRPr="0BA70550">
        <w:rPr>
          <w:sz w:val="20"/>
          <w:szCs w:val="20"/>
        </w:rPr>
        <w:t xml:space="preserve"> </w:t>
      </w:r>
      <w:r w:rsidRPr="0BA70550">
        <w:rPr>
          <w:sz w:val="20"/>
          <w:szCs w:val="20"/>
        </w:rPr>
        <w:t xml:space="preserve">" does not automatically appear, select a plan from the dropdown list provided. </w:t>
      </w:r>
      <w:r w:rsidR="000672E0" w:rsidRPr="0BA70550">
        <w:rPr>
          <w:sz w:val="20"/>
          <w:szCs w:val="20"/>
        </w:rPr>
        <w:t xml:space="preserve">Options </w:t>
      </w:r>
      <w:proofErr w:type="gramStart"/>
      <w:r w:rsidRPr="0BA70550">
        <w:rPr>
          <w:sz w:val="20"/>
          <w:szCs w:val="20"/>
        </w:rPr>
        <w:t>include:</w:t>
      </w:r>
      <w:proofErr w:type="gramEnd"/>
      <w:r w:rsidR="000672E0" w:rsidRPr="0BA70550">
        <w:rPr>
          <w:sz w:val="20"/>
          <w:szCs w:val="20"/>
        </w:rPr>
        <w:t xml:space="preserve"> </w:t>
      </w:r>
      <w:r w:rsidR="000672E0" w:rsidRPr="0BA70550">
        <w:rPr>
          <w:i/>
          <w:iCs/>
          <w:sz w:val="20"/>
          <w:szCs w:val="20"/>
        </w:rPr>
        <w:t>AmeriHealth, Anthem, Buckeye, CareSource, Humana, Molina, United Healthcare Community Plan, Traditional Medicaid</w:t>
      </w:r>
      <w:r w:rsidR="000672E0" w:rsidRPr="0BA70550">
        <w:rPr>
          <w:sz w:val="20"/>
          <w:szCs w:val="20"/>
        </w:rPr>
        <w:t xml:space="preserve">. </w:t>
      </w:r>
    </w:p>
    <w:p w14:paraId="0E439B8A" w14:textId="0FDA3EA7" w:rsidR="000672E0" w:rsidRPr="00003FCF" w:rsidRDefault="000672E0" w:rsidP="00003FCF">
      <w:pPr>
        <w:pStyle w:val="ListParagraph"/>
        <w:numPr>
          <w:ilvl w:val="0"/>
          <w:numId w:val="13"/>
        </w:numPr>
        <w:ind w:left="1980"/>
        <w:rPr>
          <w:sz w:val="20"/>
          <w:szCs w:val="20"/>
        </w:rPr>
      </w:pPr>
      <w:r w:rsidRPr="00003FCF">
        <w:rPr>
          <w:sz w:val="20"/>
          <w:szCs w:val="20"/>
        </w:rPr>
        <w:t>Note: This field is mandatory. A PRAF-EHR will be rejected in the validation step of NurtureOhio if this is not completed.</w:t>
      </w:r>
      <w:r w:rsidR="005B2570" w:rsidRPr="00003FCF">
        <w:br/>
      </w:r>
    </w:p>
    <w:p w14:paraId="15648BE0" w14:textId="750CFDCB" w:rsidR="00B601DE" w:rsidRDefault="00B601DE" w:rsidP="3E91292C">
      <w:pPr>
        <w:pStyle w:val="ListParagraph"/>
        <w:numPr>
          <w:ilvl w:val="1"/>
          <w:numId w:val="5"/>
        </w:numPr>
        <w:spacing w:line="276" w:lineRule="auto"/>
        <w:rPr>
          <w:sz w:val="20"/>
          <w:szCs w:val="20"/>
        </w:rPr>
      </w:pPr>
      <w:r w:rsidRPr="0BA70550">
        <w:rPr>
          <w:sz w:val="20"/>
          <w:szCs w:val="20"/>
        </w:rPr>
        <w:t xml:space="preserve">If the Patient MMIS (Medicaid ID) Number is blank, you will need to manually enter the number (12 digits).  For patients that do not have an MMIS Number, you should submit a PRAF manually </w:t>
      </w:r>
      <w:r w:rsidR="7AE4420A" w:rsidRPr="0BA70550">
        <w:rPr>
          <w:sz w:val="20"/>
          <w:szCs w:val="20"/>
        </w:rPr>
        <w:t xml:space="preserve">on </w:t>
      </w:r>
      <w:r w:rsidRPr="0BA70550">
        <w:rPr>
          <w:sz w:val="20"/>
          <w:szCs w:val="20"/>
        </w:rPr>
        <w:t>the NurtureOhio website</w:t>
      </w:r>
      <w:r w:rsidR="63BCDE0B" w:rsidRPr="0BA70550">
        <w:rPr>
          <w:sz w:val="20"/>
          <w:szCs w:val="20"/>
        </w:rPr>
        <w:t xml:space="preserve"> using the patient’s social security number</w:t>
      </w:r>
      <w:r w:rsidRPr="0BA70550">
        <w:rPr>
          <w:sz w:val="20"/>
          <w:szCs w:val="20"/>
        </w:rPr>
        <w:t xml:space="preserve">. </w:t>
      </w:r>
    </w:p>
    <w:p w14:paraId="6E999CE9" w14:textId="77777777" w:rsidR="00B601DE" w:rsidRDefault="00B601DE" w:rsidP="00B601DE">
      <w:pPr>
        <w:pStyle w:val="ListParagraph"/>
        <w:rPr>
          <w:sz w:val="22"/>
          <w:szCs w:val="22"/>
        </w:rPr>
      </w:pPr>
    </w:p>
    <w:p w14:paraId="1A73E909" w14:textId="77777777" w:rsidR="00003FCF" w:rsidRDefault="00C324BA" w:rsidP="00C324BA">
      <w:pPr>
        <w:pStyle w:val="ListParagraph"/>
        <w:numPr>
          <w:ilvl w:val="1"/>
          <w:numId w:val="5"/>
        </w:numPr>
        <w:rPr>
          <w:rFonts w:cstheme="minorHAnsi"/>
          <w:sz w:val="20"/>
          <w:szCs w:val="20"/>
        </w:rPr>
      </w:pPr>
      <w:r w:rsidRPr="00CC245C">
        <w:rPr>
          <w:rFonts w:cstheme="minorHAnsi"/>
          <w:sz w:val="20"/>
          <w:szCs w:val="20"/>
        </w:rPr>
        <w:t>Patient Phone and Patient Alternate Phone. If the field “Cell Phone” is checked, the following field will appear “Permission for MCO to text patient.”</w:t>
      </w:r>
    </w:p>
    <w:p w14:paraId="6BBFC633" w14:textId="77777777" w:rsidR="00003FCF" w:rsidRPr="00003FCF" w:rsidRDefault="00003FCF" w:rsidP="00003FCF">
      <w:pPr>
        <w:pStyle w:val="ListParagraph"/>
        <w:rPr>
          <w:rFonts w:cstheme="minorHAnsi"/>
          <w:sz w:val="20"/>
          <w:szCs w:val="20"/>
        </w:rPr>
      </w:pPr>
    </w:p>
    <w:p w14:paraId="55FC3C86" w14:textId="4BE9669B" w:rsidR="00C324BA" w:rsidRPr="00CC245C" w:rsidRDefault="00B42312" w:rsidP="00003FCF">
      <w:pPr>
        <w:pStyle w:val="ListParagraph"/>
        <w:ind w:left="1170"/>
        <w:rPr>
          <w:rFonts w:cstheme="minorHAnsi"/>
          <w:sz w:val="20"/>
          <w:szCs w:val="20"/>
        </w:rPr>
      </w:pPr>
      <w:r>
        <w:rPr>
          <w:noProof/>
        </w:rPr>
        <mc:AlternateContent>
          <mc:Choice Requires="wps">
            <w:drawing>
              <wp:anchor distT="0" distB="0" distL="114300" distR="114300" simplePos="0" relativeHeight="251658257" behindDoc="0" locked="0" layoutInCell="1" allowOverlap="1" wp14:anchorId="11F9372A" wp14:editId="264FEDB5">
                <wp:simplePos x="0" y="0"/>
                <wp:positionH relativeFrom="column">
                  <wp:posOffset>3467099</wp:posOffset>
                </wp:positionH>
                <wp:positionV relativeFrom="paragraph">
                  <wp:posOffset>335916</wp:posOffset>
                </wp:positionV>
                <wp:extent cx="847725" cy="171450"/>
                <wp:effectExtent l="0" t="0" r="28575" b="19050"/>
                <wp:wrapNone/>
                <wp:docPr id="266373848" name="Rectangle 1"/>
                <wp:cNvGraphicFramePr/>
                <a:graphic xmlns:a="http://schemas.openxmlformats.org/drawingml/2006/main">
                  <a:graphicData uri="http://schemas.microsoft.com/office/word/2010/wordprocessingShape">
                    <wps:wsp>
                      <wps:cNvSpPr/>
                      <wps:spPr>
                        <a:xfrm>
                          <a:off x="0" y="0"/>
                          <a:ext cx="847725" cy="17145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1FDF34B">
              <v:rect id="Rectangle 1" style="position:absolute;margin-left:273pt;margin-top:26.45pt;width:66.75pt;height:13.5pt;z-index:251677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45506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"/>
            </w:pict>
          </mc:Fallback>
        </mc:AlternateContent>
      </w:r>
      <w:r w:rsidR="00C324BA">
        <w:rPr>
          <w:rFonts w:cstheme="minorHAnsi"/>
          <w:sz w:val="20"/>
          <w:szCs w:val="20"/>
        </w:rPr>
        <w:br/>
      </w:r>
      <w:r w:rsidR="00C324BA">
        <w:rPr>
          <w:rFonts w:cstheme="minorHAnsi"/>
          <w:noProof/>
          <w:sz w:val="20"/>
          <w:szCs w:val="20"/>
        </w:rPr>
        <w:drawing>
          <wp:inline distT="0" distB="0" distL="0" distR="0" wp14:anchorId="18A19AE1" wp14:editId="43B00B81">
            <wp:extent cx="4619625" cy="1550035"/>
            <wp:effectExtent l="19050" t="19050" r="28575" b="12065"/>
            <wp:docPr id="59745402" name="Picture 11" descr="Form section showing patient phone number fields, cell phone designation, and texting permiss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5402" name="Picture 11" descr="Form section showing patient phone number fields, cell phone designation, and texting permission option"/>
                    <pic:cNvPicPr/>
                  </pic:nvPicPr>
                  <pic:blipFill rotWithShape="1">
                    <a:blip r:embed="rId39" cstate="print">
                      <a:extLst>
                        <a:ext uri="{28A0092B-C50C-407E-A947-70E740481C1C}">
                          <a14:useLocalDpi xmlns:a14="http://schemas.microsoft.com/office/drawing/2010/main" val="0"/>
                        </a:ext>
                      </a:extLst>
                    </a:blip>
                    <a:srcRect l="2240" r="7203"/>
                    <a:stretch/>
                  </pic:blipFill>
                  <pic:spPr bwMode="auto">
                    <a:xfrm>
                      <a:off x="0" y="0"/>
                      <a:ext cx="4678978" cy="15699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396FC48" w14:textId="77777777" w:rsidR="00C324BA" w:rsidRPr="00C324BA" w:rsidRDefault="00C324BA" w:rsidP="00CC245C">
      <w:pPr>
        <w:spacing w:after="120" w:line="276" w:lineRule="auto"/>
        <w:ind w:left="806"/>
        <w:rPr>
          <w:rFonts w:cstheme="minorHAnsi"/>
          <w:szCs w:val="20"/>
        </w:rPr>
      </w:pPr>
    </w:p>
    <w:p w14:paraId="725910AC" w14:textId="77777777" w:rsidR="00C324BA" w:rsidRPr="00CC245C" w:rsidRDefault="00C324BA" w:rsidP="00CC245C">
      <w:pPr>
        <w:pStyle w:val="ListParagraph"/>
        <w:rPr>
          <w:rFonts w:cstheme="minorHAnsi"/>
          <w:sz w:val="20"/>
          <w:szCs w:val="20"/>
        </w:rPr>
      </w:pPr>
    </w:p>
    <w:p w14:paraId="4925ABD8" w14:textId="629FB2B0" w:rsidR="000672E0" w:rsidRPr="000672E0" w:rsidRDefault="000672E0" w:rsidP="00DF6584">
      <w:pPr>
        <w:pStyle w:val="ListParagraph"/>
        <w:numPr>
          <w:ilvl w:val="1"/>
          <w:numId w:val="5"/>
        </w:numPr>
        <w:spacing w:after="120" w:line="276" w:lineRule="auto"/>
        <w:ind w:left="1166"/>
        <w:contextualSpacing w:val="0"/>
        <w:rPr>
          <w:rFonts w:cstheme="minorHAnsi"/>
          <w:sz w:val="20"/>
          <w:szCs w:val="20"/>
        </w:rPr>
      </w:pPr>
      <w:r w:rsidRPr="000672E0">
        <w:rPr>
          <w:rFonts w:cstheme="minorHAnsi"/>
          <w:sz w:val="20"/>
          <w:szCs w:val="20"/>
        </w:rPr>
        <w:t xml:space="preserve">If the County does not automatically appear, select from the dropdown. </w:t>
      </w:r>
    </w:p>
    <w:p w14:paraId="0609A7F5" w14:textId="77777777" w:rsidR="000672E0" w:rsidRPr="000672E0" w:rsidRDefault="000672E0" w:rsidP="000672E0">
      <w:pPr>
        <w:pStyle w:val="ListParagraph"/>
        <w:numPr>
          <w:ilvl w:val="2"/>
          <w:numId w:val="5"/>
        </w:numPr>
        <w:spacing w:line="276" w:lineRule="auto"/>
        <w:ind w:left="1800"/>
        <w:rPr>
          <w:rFonts w:cstheme="minorHAnsi"/>
          <w:sz w:val="20"/>
          <w:szCs w:val="20"/>
        </w:rPr>
      </w:pPr>
      <w:r w:rsidRPr="000672E0">
        <w:rPr>
          <w:rFonts w:cstheme="minorHAnsi"/>
          <w:sz w:val="20"/>
          <w:szCs w:val="20"/>
        </w:rPr>
        <w:t>Select Patient County</w:t>
      </w:r>
    </w:p>
    <w:p w14:paraId="49EA1321" w14:textId="258DEF76" w:rsidR="000672E0" w:rsidRPr="000672E0" w:rsidRDefault="000672E0" w:rsidP="000672E0">
      <w:pPr>
        <w:spacing w:line="276" w:lineRule="auto"/>
        <w:ind w:left="1980"/>
        <w:rPr>
          <w:rFonts w:cstheme="minorHAnsi"/>
          <w:szCs w:val="20"/>
        </w:rPr>
      </w:pPr>
      <w:r w:rsidRPr="000672E0">
        <w:rPr>
          <w:rFonts w:cstheme="minorHAnsi"/>
          <w:noProof/>
          <w:szCs w:val="20"/>
        </w:rPr>
        <w:drawing>
          <wp:inline distT="0" distB="0" distL="0" distR="0" wp14:anchorId="1C06098F" wp14:editId="79878D80">
            <wp:extent cx="4870585" cy="1326673"/>
            <wp:effectExtent l="57150" t="57150" r="101600" b="102235"/>
            <wp:docPr id="1879970476" name="Picture 1879970476" descr="Patient County dropdown showing a list of selectable Ohio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70476" name="Picture 1879970476" descr="Patient County dropdown showing a list of selectable Ohio counties."/>
                    <pic:cNvPicPr/>
                  </pic:nvPicPr>
                  <pic:blipFill>
                    <a:blip r:embed="rId40">
                      <a:extLst>
                        <a:ext uri="{28A0092B-C50C-407E-A947-70E740481C1C}">
                          <a14:useLocalDpi xmlns:a14="http://schemas.microsoft.com/office/drawing/2010/main" val="0"/>
                        </a:ext>
                      </a:extLst>
                    </a:blip>
                    <a:stretch>
                      <a:fillRect/>
                    </a:stretch>
                  </pic:blipFill>
                  <pic:spPr>
                    <a:xfrm>
                      <a:off x="0" y="0"/>
                      <a:ext cx="4933992" cy="134394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3ECB96C" w14:textId="18F17678" w:rsidR="000672E0" w:rsidRPr="000672E0" w:rsidRDefault="000672E0" w:rsidP="13EC336A">
      <w:pPr>
        <w:pStyle w:val="ListParagraph"/>
        <w:numPr>
          <w:ilvl w:val="1"/>
          <w:numId w:val="5"/>
        </w:numPr>
        <w:spacing w:after="120" w:line="276" w:lineRule="auto"/>
        <w:ind w:left="1166"/>
        <w:rPr>
          <w:sz w:val="20"/>
          <w:szCs w:val="20"/>
        </w:rPr>
      </w:pPr>
      <w:r w:rsidRPr="5D244BF7">
        <w:rPr>
          <w:sz w:val="20"/>
          <w:szCs w:val="20"/>
        </w:rPr>
        <w:t xml:space="preserve">Manually select a Provider Contact: "I would like my patient's managed care </w:t>
      </w:r>
      <w:r w:rsidR="6CFF0C1A" w:rsidRPr="5D244BF7">
        <w:rPr>
          <w:sz w:val="20"/>
          <w:szCs w:val="20"/>
        </w:rPr>
        <w:t xml:space="preserve">organization </w:t>
      </w:r>
      <w:r w:rsidRPr="5D244BF7">
        <w:rPr>
          <w:sz w:val="20"/>
          <w:szCs w:val="20"/>
        </w:rPr>
        <w:t>to communicate with my office regarding an</w:t>
      </w:r>
      <w:r w:rsidR="5820B705" w:rsidRPr="5D244BF7">
        <w:rPr>
          <w:sz w:val="20"/>
          <w:szCs w:val="20"/>
        </w:rPr>
        <w:t>y</w:t>
      </w:r>
      <w:r w:rsidRPr="5D244BF7">
        <w:rPr>
          <w:sz w:val="20"/>
          <w:szCs w:val="20"/>
        </w:rPr>
        <w:t xml:space="preserve"> urgent need</w:t>
      </w:r>
      <w:r w:rsidR="784BA015" w:rsidRPr="5D244BF7">
        <w:rPr>
          <w:sz w:val="20"/>
          <w:szCs w:val="20"/>
        </w:rPr>
        <w:t>s identified below</w:t>
      </w:r>
      <w:r w:rsidRPr="5D244BF7">
        <w:rPr>
          <w:sz w:val="20"/>
          <w:szCs w:val="20"/>
        </w:rPr>
        <w:t xml:space="preserve">." </w:t>
      </w:r>
    </w:p>
    <w:p w14:paraId="40B9A779" w14:textId="1DD97D16" w:rsidR="000672E0" w:rsidRDefault="00003FCF" w:rsidP="000672E0">
      <w:pPr>
        <w:pStyle w:val="ListParagraph"/>
        <w:numPr>
          <w:ilvl w:val="2"/>
          <w:numId w:val="5"/>
        </w:numPr>
        <w:spacing w:line="276" w:lineRule="auto"/>
        <w:ind w:left="1800"/>
        <w:rPr>
          <w:rFonts w:cstheme="minorHAnsi"/>
          <w:sz w:val="20"/>
          <w:szCs w:val="20"/>
        </w:rPr>
      </w:pPr>
      <w:r>
        <w:rPr>
          <w:noProof/>
        </w:rPr>
        <w:lastRenderedPageBreak/>
        <w:drawing>
          <wp:anchor distT="0" distB="0" distL="114300" distR="114300" simplePos="0" relativeHeight="251658246" behindDoc="1" locked="0" layoutInCell="1" allowOverlap="1" wp14:anchorId="018A3357" wp14:editId="3507FEA0">
            <wp:simplePos x="0" y="0"/>
            <wp:positionH relativeFrom="column">
              <wp:posOffset>333375</wp:posOffset>
            </wp:positionH>
            <wp:positionV relativeFrom="paragraph">
              <wp:posOffset>333375</wp:posOffset>
            </wp:positionV>
            <wp:extent cx="5943600" cy="683895"/>
            <wp:effectExtent l="19050" t="19050" r="19050" b="20955"/>
            <wp:wrapTight wrapText="bothSides">
              <wp:wrapPolygon edited="0">
                <wp:start x="-69" y="-602"/>
                <wp:lineTo x="-69" y="21660"/>
                <wp:lineTo x="21600" y="21660"/>
                <wp:lineTo x="21600" y="-602"/>
                <wp:lineTo x="-69" y="-602"/>
              </wp:wrapPolygon>
            </wp:wrapTight>
            <wp:docPr id="128750738" name="Picture 1" descr="Provider Contact section with a dropdown to indicate managed care communication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0738" name="Picture 1" descr="Provider Contact section with a dropdown to indicate managed care communication preferences."/>
                    <pic:cNvPicPr/>
                  </pic:nvPicPr>
                  <pic:blipFill>
                    <a:blip r:embed="rId41">
                      <a:extLst>
                        <a:ext uri="{28A0092B-C50C-407E-A947-70E740481C1C}">
                          <a14:useLocalDpi xmlns:a14="http://schemas.microsoft.com/office/drawing/2010/main" val="0"/>
                        </a:ext>
                      </a:extLst>
                    </a:blip>
                    <a:stretch>
                      <a:fillRect/>
                    </a:stretch>
                  </pic:blipFill>
                  <pic:spPr>
                    <a:xfrm>
                      <a:off x="0" y="0"/>
                      <a:ext cx="5943600" cy="683895"/>
                    </a:xfrm>
                    <a:prstGeom prst="rect">
                      <a:avLst/>
                    </a:prstGeom>
                    <a:ln w="12700">
                      <a:solidFill>
                        <a:schemeClr val="tx1"/>
                      </a:solidFill>
                    </a:ln>
                  </pic:spPr>
                </pic:pic>
              </a:graphicData>
            </a:graphic>
          </wp:anchor>
        </w:drawing>
      </w:r>
      <w:r w:rsidR="000672E0" w:rsidRPr="000672E0">
        <w:rPr>
          <w:rFonts w:cstheme="minorHAnsi"/>
          <w:sz w:val="20"/>
          <w:szCs w:val="20"/>
        </w:rPr>
        <w:t xml:space="preserve">Select No/Yes </w:t>
      </w:r>
    </w:p>
    <w:p w14:paraId="40F09440" w14:textId="77777777" w:rsidR="005B5FF9" w:rsidRDefault="005B5FF9" w:rsidP="005B5FF9">
      <w:pPr>
        <w:pStyle w:val="ListParagraph"/>
        <w:spacing w:line="276" w:lineRule="auto"/>
        <w:ind w:left="1170"/>
        <w:rPr>
          <w:rStyle w:val="cf01"/>
          <w:rFonts w:asciiTheme="minorHAnsi" w:hAnsiTheme="minorHAnsi" w:cstheme="minorHAnsi"/>
          <w:sz w:val="20"/>
          <w:szCs w:val="20"/>
        </w:rPr>
      </w:pPr>
    </w:p>
    <w:p w14:paraId="660FF664" w14:textId="7863AF38" w:rsidR="00C324BA" w:rsidRPr="00C76DB9" w:rsidRDefault="00003FCF" w:rsidP="00C76DB9">
      <w:pPr>
        <w:pStyle w:val="ListParagraph"/>
        <w:numPr>
          <w:ilvl w:val="1"/>
          <w:numId w:val="5"/>
        </w:numPr>
        <w:spacing w:line="276" w:lineRule="auto"/>
        <w:rPr>
          <w:rStyle w:val="cf01"/>
          <w:rFonts w:asciiTheme="minorHAnsi" w:hAnsiTheme="minorHAnsi" w:cstheme="minorHAnsi"/>
          <w:sz w:val="20"/>
          <w:szCs w:val="20"/>
        </w:rPr>
      </w:pPr>
      <w:r>
        <w:rPr>
          <w:noProof/>
        </w:rPr>
        <w:drawing>
          <wp:anchor distT="0" distB="0" distL="114300" distR="114300" simplePos="0" relativeHeight="251658247" behindDoc="0" locked="0" layoutInCell="1" allowOverlap="1" wp14:anchorId="7536AA79" wp14:editId="6CE58A26">
            <wp:simplePos x="0" y="0"/>
            <wp:positionH relativeFrom="column">
              <wp:posOffset>238125</wp:posOffset>
            </wp:positionH>
            <wp:positionV relativeFrom="paragraph">
              <wp:posOffset>947420</wp:posOffset>
            </wp:positionV>
            <wp:extent cx="5943600" cy="4468495"/>
            <wp:effectExtent l="19050" t="19050" r="19050" b="27305"/>
            <wp:wrapSquare wrapText="bothSides"/>
            <wp:docPr id="1781060937" name="Picture 1" descr="Perinatal Screeners section of the PRAF 2.0 form displaying screening fields for anxiety, depression, postpartum depression, substance use, and health‑related social needs. Each row includes a dropdown to select the screening tool used, fields to enter referral dates and treatment initiation dates, and a checkbox indicating whether the condition was previously diagn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60937" name="Picture 1" descr="Perinatal Screeners section of the PRAF 2.0 form displaying screening fields for anxiety, depression, postpartum depression, substance use, and health‑related social needs. Each row includes a dropdown to select the screening tool used, fields to enter referral dates and treatment initiation dates, and a checkbox indicating whether the condition was previously diagnosed."/>
                    <pic:cNvPicPr/>
                  </pic:nvPicPr>
                  <pic:blipFill>
                    <a:blip r:embed="rId42">
                      <a:extLst>
                        <a:ext uri="{28A0092B-C50C-407E-A947-70E740481C1C}">
                          <a14:useLocalDpi xmlns:a14="http://schemas.microsoft.com/office/drawing/2010/main" val="0"/>
                        </a:ext>
                      </a:extLst>
                    </a:blip>
                    <a:stretch>
                      <a:fillRect/>
                    </a:stretch>
                  </pic:blipFill>
                  <pic:spPr>
                    <a:xfrm>
                      <a:off x="0" y="0"/>
                      <a:ext cx="5943600" cy="4468495"/>
                    </a:xfrm>
                    <a:prstGeom prst="rect">
                      <a:avLst/>
                    </a:prstGeom>
                    <a:ln w="12700">
                      <a:solidFill>
                        <a:schemeClr val="tx1"/>
                      </a:solidFill>
                    </a:ln>
                  </pic:spPr>
                </pic:pic>
              </a:graphicData>
            </a:graphic>
          </wp:anchor>
        </w:drawing>
      </w:r>
      <w:r w:rsidR="00C324BA">
        <w:rPr>
          <w:rStyle w:val="cf01"/>
          <w:rFonts w:asciiTheme="minorHAnsi" w:hAnsiTheme="minorHAnsi" w:cstheme="minorHAnsi"/>
          <w:sz w:val="20"/>
          <w:szCs w:val="20"/>
        </w:rPr>
        <w:t xml:space="preserve">Patient Risk Information: Screening info for Anxiety, Depression, Postpartum Depression, Substance Use, and Health Related Social Needs. </w:t>
      </w:r>
      <w:r w:rsidR="00C324BA">
        <w:rPr>
          <w:rStyle w:val="cf01"/>
          <w:rFonts w:asciiTheme="minorHAnsi" w:hAnsiTheme="minorHAnsi" w:cstheme="minorHAnsi"/>
          <w:sz w:val="20"/>
          <w:szCs w:val="20"/>
        </w:rPr>
        <w:br/>
      </w:r>
      <w:r w:rsidR="00C324BA">
        <w:rPr>
          <w:rStyle w:val="cf01"/>
          <w:rFonts w:asciiTheme="minorHAnsi" w:hAnsiTheme="minorHAnsi" w:cstheme="minorHAnsi"/>
          <w:sz w:val="20"/>
          <w:szCs w:val="20"/>
        </w:rPr>
        <w:br/>
        <w:t xml:space="preserve">Manually select the screening tool used and enter referral and service dates. </w:t>
      </w:r>
      <w:r w:rsidR="00C324BA">
        <w:rPr>
          <w:rStyle w:val="cf01"/>
          <w:rFonts w:asciiTheme="minorHAnsi" w:hAnsiTheme="minorHAnsi" w:cstheme="minorHAnsi"/>
          <w:sz w:val="20"/>
          <w:szCs w:val="20"/>
        </w:rPr>
        <w:br/>
      </w:r>
    </w:p>
    <w:p w14:paraId="0610330A" w14:textId="0D288200" w:rsidR="000672E0" w:rsidRPr="000672E0" w:rsidRDefault="000672E0" w:rsidP="000672E0">
      <w:pPr>
        <w:pStyle w:val="ListParagraph"/>
        <w:numPr>
          <w:ilvl w:val="1"/>
          <w:numId w:val="5"/>
        </w:numPr>
        <w:spacing w:line="276" w:lineRule="auto"/>
        <w:rPr>
          <w:rFonts w:cstheme="minorHAnsi"/>
          <w:sz w:val="20"/>
          <w:szCs w:val="20"/>
        </w:rPr>
      </w:pPr>
      <w:r w:rsidRPr="000672E0">
        <w:rPr>
          <w:rStyle w:val="cf01"/>
          <w:rFonts w:asciiTheme="minorHAnsi" w:hAnsiTheme="minorHAnsi" w:cstheme="minorHAnsi"/>
          <w:sz w:val="20"/>
          <w:szCs w:val="20"/>
        </w:rPr>
        <w:t xml:space="preserve">Review with </w:t>
      </w:r>
      <w:proofErr w:type="gramStart"/>
      <w:r w:rsidRPr="000672E0">
        <w:rPr>
          <w:rStyle w:val="cf01"/>
          <w:rFonts w:asciiTheme="minorHAnsi" w:hAnsiTheme="minorHAnsi" w:cstheme="minorHAnsi"/>
          <w:sz w:val="20"/>
          <w:szCs w:val="20"/>
        </w:rPr>
        <w:t>patient</w:t>
      </w:r>
      <w:proofErr w:type="gramEnd"/>
      <w:r w:rsidRPr="000672E0">
        <w:rPr>
          <w:rStyle w:val="cf01"/>
          <w:rFonts w:asciiTheme="minorHAnsi" w:hAnsiTheme="minorHAnsi" w:cstheme="minorHAnsi"/>
          <w:sz w:val="20"/>
          <w:szCs w:val="20"/>
        </w:rPr>
        <w:t xml:space="preserve"> to determine need.</w:t>
      </w:r>
      <w:r w:rsidRPr="000672E0">
        <w:rPr>
          <w:rFonts w:cstheme="minorHAnsi"/>
          <w:sz w:val="20"/>
          <w:szCs w:val="20"/>
        </w:rPr>
        <w:t xml:space="preserve"> Manually select "Patient would benefit from Managed Care</w:t>
      </w:r>
      <w:r w:rsidR="00FC08C0">
        <w:rPr>
          <w:rFonts w:cstheme="minorHAnsi"/>
          <w:sz w:val="20"/>
          <w:szCs w:val="20"/>
        </w:rPr>
        <w:t xml:space="preserve"> and</w:t>
      </w:r>
      <w:r w:rsidR="00E169B1">
        <w:rPr>
          <w:rFonts w:cstheme="minorHAnsi"/>
          <w:sz w:val="20"/>
          <w:szCs w:val="20"/>
        </w:rPr>
        <w:t>/or County Job and Family Services associated with:</w:t>
      </w:r>
      <w:r w:rsidRPr="000672E0">
        <w:rPr>
          <w:rFonts w:cstheme="minorHAnsi"/>
          <w:sz w:val="20"/>
          <w:szCs w:val="20"/>
        </w:rPr>
        <w:t xml:space="preserve">" </w:t>
      </w:r>
    </w:p>
    <w:p w14:paraId="3682CC8B" w14:textId="5FDA0465" w:rsidR="00CC752F" w:rsidRDefault="00003FCF" w:rsidP="000672E0">
      <w:pPr>
        <w:pStyle w:val="ListParagraph"/>
        <w:numPr>
          <w:ilvl w:val="2"/>
          <w:numId w:val="5"/>
        </w:numPr>
        <w:spacing w:line="276" w:lineRule="auto"/>
        <w:ind w:left="1800" w:right="-270"/>
        <w:rPr>
          <w:rFonts w:cstheme="minorHAnsi"/>
          <w:sz w:val="20"/>
          <w:szCs w:val="20"/>
        </w:rPr>
      </w:pPr>
      <w:r>
        <w:rPr>
          <w:noProof/>
        </w:rPr>
        <w:lastRenderedPageBreak/>
        <w:drawing>
          <wp:anchor distT="0" distB="0" distL="114300" distR="114300" simplePos="0" relativeHeight="251658248" behindDoc="0" locked="0" layoutInCell="1" allowOverlap="1" wp14:anchorId="2901615E" wp14:editId="0FDBBC3F">
            <wp:simplePos x="0" y="0"/>
            <wp:positionH relativeFrom="column">
              <wp:posOffset>333375</wp:posOffset>
            </wp:positionH>
            <wp:positionV relativeFrom="paragraph">
              <wp:posOffset>323850</wp:posOffset>
            </wp:positionV>
            <wp:extent cx="5943600" cy="4777740"/>
            <wp:effectExtent l="19050" t="19050" r="19050" b="22860"/>
            <wp:wrapSquare wrapText="bothSides"/>
            <wp:docPr id="2071684058" name="Picture 1" descr="Managed Care Organization and County Department of Job and Family Services Assistance section of the PRAF 2.0 form. The section includes checkboxes for assistance needs such as transportation, food, housing, utilities, interpersonal violence or safety, employment, education, behavioral health provider search, prenatal care provider search, pediatrician search, baby items, lactation support, tobacco cessation, and substance use treatment services. Additional fields allow selection of other needs, referrals to WIC and Home Visiting, and permission for text messaging related to Home Vis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84058" name="Picture 1" descr="Managed Care Organization and County Department of Job and Family Services Assistance section of the PRAF 2.0 form. The section includes checkboxes for assistance needs such as transportation, food, housing, utilities, interpersonal violence or safety, employment, education, behavioral health provider search, prenatal care provider search, pediatrician search, baby items, lactation support, tobacco cessation, and substance use treatment services. Additional fields allow selection of other needs, referrals to WIC and Home Visiting, and permission for text messaging related to Home Visiting."/>
                    <pic:cNvPicPr/>
                  </pic:nvPicPr>
                  <pic:blipFill>
                    <a:blip r:embed="rId43">
                      <a:extLst>
                        <a:ext uri="{28A0092B-C50C-407E-A947-70E740481C1C}">
                          <a14:useLocalDpi xmlns:a14="http://schemas.microsoft.com/office/drawing/2010/main" val="0"/>
                        </a:ext>
                      </a:extLst>
                    </a:blip>
                    <a:stretch>
                      <a:fillRect/>
                    </a:stretch>
                  </pic:blipFill>
                  <pic:spPr>
                    <a:xfrm>
                      <a:off x="0" y="0"/>
                      <a:ext cx="5943600" cy="4777740"/>
                    </a:xfrm>
                    <a:prstGeom prst="rect">
                      <a:avLst/>
                    </a:prstGeom>
                    <a:ln w="12700">
                      <a:solidFill>
                        <a:schemeClr val="tx1"/>
                      </a:solidFill>
                    </a:ln>
                  </pic:spPr>
                </pic:pic>
              </a:graphicData>
            </a:graphic>
          </wp:anchor>
        </w:drawing>
      </w:r>
      <w:r w:rsidR="000672E0" w:rsidRPr="000672E0">
        <w:rPr>
          <w:rFonts w:cstheme="minorHAnsi"/>
          <w:sz w:val="20"/>
          <w:szCs w:val="20"/>
        </w:rPr>
        <w:t>From the list, select any checkboxes that apply. If no checkboxes apply, leave blank.</w:t>
      </w:r>
      <w:r w:rsidR="00A9320A">
        <w:rPr>
          <w:rFonts w:cstheme="minorHAnsi"/>
          <w:sz w:val="20"/>
          <w:szCs w:val="20"/>
        </w:rPr>
        <w:br/>
      </w:r>
      <w:r w:rsidR="00A9320A">
        <w:rPr>
          <w:rFonts w:cstheme="minorHAnsi"/>
          <w:sz w:val="20"/>
          <w:szCs w:val="20"/>
        </w:rPr>
        <w:br/>
      </w:r>
    </w:p>
    <w:p w14:paraId="7BE38FFC" w14:textId="75BA1E1E" w:rsidR="000672E0" w:rsidRPr="00CC752F" w:rsidRDefault="00CC752F" w:rsidP="00CC752F">
      <w:pPr>
        <w:rPr>
          <w:rFonts w:cstheme="minorHAnsi"/>
          <w:szCs w:val="20"/>
        </w:rPr>
      </w:pPr>
      <w:r>
        <w:rPr>
          <w:rFonts w:cstheme="minorHAnsi"/>
          <w:szCs w:val="20"/>
        </w:rPr>
        <w:br w:type="page"/>
      </w:r>
    </w:p>
    <w:p w14:paraId="52EDB607" w14:textId="76738F34" w:rsidR="000672E0" w:rsidRPr="003309D1" w:rsidRDefault="00986CFC" w:rsidP="000672E0">
      <w:pPr>
        <w:pStyle w:val="ListParagraph"/>
        <w:numPr>
          <w:ilvl w:val="1"/>
          <w:numId w:val="5"/>
        </w:numPr>
        <w:spacing w:line="276" w:lineRule="auto"/>
        <w:rPr>
          <w:rFonts w:cstheme="minorHAnsi"/>
          <w:sz w:val="20"/>
          <w:szCs w:val="20"/>
        </w:rPr>
      </w:pPr>
      <w:r w:rsidRPr="003309D1">
        <w:rPr>
          <w:rFonts w:cstheme="minorHAnsi"/>
          <w:sz w:val="20"/>
          <w:szCs w:val="20"/>
        </w:rPr>
        <w:lastRenderedPageBreak/>
        <w:t xml:space="preserve">Manually provide answers to the risk questions below. </w:t>
      </w:r>
      <w:r w:rsidR="003309D1">
        <w:rPr>
          <w:rFonts w:cstheme="minorHAnsi"/>
          <w:sz w:val="20"/>
          <w:szCs w:val="20"/>
        </w:rPr>
        <w:t xml:space="preserve">Please check all that apply. </w:t>
      </w:r>
    </w:p>
    <w:p w14:paraId="01A7381F" w14:textId="4391F01D" w:rsidR="003309D1" w:rsidRPr="003309D1" w:rsidRDefault="003309D1" w:rsidP="003309D1">
      <w:pPr>
        <w:numPr>
          <w:ilvl w:val="2"/>
          <w:numId w:val="5"/>
        </w:numPr>
        <w:shd w:val="clear" w:color="auto" w:fill="FFFFFF"/>
        <w:spacing w:before="100" w:beforeAutospacing="1" w:after="100" w:afterAutospacing="1" w:line="240" w:lineRule="auto"/>
        <w:textAlignment w:val="baseline"/>
        <w:rPr>
          <w:rFonts w:eastAsia="Times New Roman" w:cstheme="minorHAnsi"/>
          <w:color w:val="000000"/>
          <w:szCs w:val="20"/>
        </w:rPr>
      </w:pPr>
      <w:r w:rsidRPr="003309D1">
        <w:rPr>
          <w:rFonts w:eastAsia="Times New Roman" w:cstheme="minorHAnsi"/>
          <w:b/>
          <w:bCs/>
          <w:color w:val="000000"/>
          <w:szCs w:val="20"/>
        </w:rPr>
        <w:t>Prior: </w:t>
      </w:r>
      <w:r w:rsidRPr="003309D1">
        <w:rPr>
          <w:rFonts w:eastAsia="Times New Roman" w:cstheme="minorHAnsi"/>
          <w:color w:val="000000"/>
          <w:szCs w:val="20"/>
        </w:rPr>
        <w:t>If risk was identified in a </w:t>
      </w:r>
      <w:r w:rsidRPr="003309D1">
        <w:rPr>
          <w:rFonts w:eastAsia="Times New Roman" w:cstheme="minorHAnsi"/>
          <w:color w:val="000000"/>
          <w:szCs w:val="20"/>
          <w:u w:val="single"/>
        </w:rPr>
        <w:t>prior pregnancy</w:t>
      </w:r>
    </w:p>
    <w:p w14:paraId="0720AA86" w14:textId="422445A8" w:rsidR="003309D1" w:rsidRPr="003309D1" w:rsidRDefault="003309D1" w:rsidP="003309D1">
      <w:pPr>
        <w:numPr>
          <w:ilvl w:val="2"/>
          <w:numId w:val="5"/>
        </w:numPr>
        <w:shd w:val="clear" w:color="auto" w:fill="FFFFFF"/>
        <w:spacing w:before="100" w:beforeAutospacing="1" w:after="100" w:afterAutospacing="1" w:line="240" w:lineRule="auto"/>
        <w:textAlignment w:val="baseline"/>
        <w:rPr>
          <w:rFonts w:eastAsia="Times New Roman" w:cstheme="minorHAnsi"/>
          <w:color w:val="000000"/>
          <w:szCs w:val="20"/>
        </w:rPr>
      </w:pPr>
      <w:r w:rsidRPr="003309D1">
        <w:rPr>
          <w:rFonts w:eastAsia="Times New Roman" w:cstheme="minorHAnsi"/>
          <w:b/>
          <w:bCs/>
          <w:color w:val="000000"/>
          <w:szCs w:val="20"/>
        </w:rPr>
        <w:t>Current: </w:t>
      </w:r>
      <w:r w:rsidRPr="003309D1">
        <w:rPr>
          <w:rFonts w:eastAsia="Times New Roman" w:cstheme="minorHAnsi"/>
          <w:color w:val="000000"/>
          <w:szCs w:val="20"/>
        </w:rPr>
        <w:t>If risk is identified in the </w:t>
      </w:r>
      <w:r w:rsidRPr="003309D1">
        <w:rPr>
          <w:rFonts w:eastAsia="Times New Roman" w:cstheme="minorHAnsi"/>
          <w:color w:val="000000"/>
          <w:szCs w:val="20"/>
          <w:u w:val="single"/>
        </w:rPr>
        <w:t>current pregnancy </w:t>
      </w:r>
    </w:p>
    <w:p w14:paraId="0B3A7F12" w14:textId="6D027954" w:rsidR="003309D1" w:rsidRPr="003309D1" w:rsidRDefault="003309D1" w:rsidP="003309D1">
      <w:pPr>
        <w:numPr>
          <w:ilvl w:val="2"/>
          <w:numId w:val="5"/>
        </w:numPr>
        <w:shd w:val="clear" w:color="auto" w:fill="FFFFFF"/>
        <w:spacing w:before="100" w:beforeAutospacing="1" w:after="100" w:afterAutospacing="1" w:line="240" w:lineRule="auto"/>
        <w:textAlignment w:val="baseline"/>
        <w:rPr>
          <w:rFonts w:eastAsia="Times New Roman" w:cstheme="minorHAnsi"/>
          <w:color w:val="000000"/>
          <w:szCs w:val="20"/>
        </w:rPr>
      </w:pPr>
      <w:r w:rsidRPr="003309D1">
        <w:rPr>
          <w:rFonts w:cstheme="minorHAnsi"/>
          <w:noProof/>
          <w:szCs w:val="20"/>
        </w:rPr>
        <w:drawing>
          <wp:anchor distT="0" distB="0" distL="114300" distR="114300" simplePos="0" relativeHeight="251658249" behindDoc="0" locked="0" layoutInCell="1" allowOverlap="1" wp14:anchorId="20950331" wp14:editId="03BC1EEE">
            <wp:simplePos x="0" y="0"/>
            <wp:positionH relativeFrom="column">
              <wp:posOffset>333375</wp:posOffset>
            </wp:positionH>
            <wp:positionV relativeFrom="paragraph">
              <wp:posOffset>553085</wp:posOffset>
            </wp:positionV>
            <wp:extent cx="5943600" cy="4521200"/>
            <wp:effectExtent l="19050" t="19050" r="19050" b="12700"/>
            <wp:wrapSquare wrapText="bothSides"/>
            <wp:docPr id="550167859" name="Picture 1" descr="Patient Risk Information section of the PRAF 2.0 form displaying a checklist of prior, current, and postpartum perinatal risk factors. The table lists conditions such as diabetes, hypertension, preeclampsia, low birth weight, preterm birth, mental health conditions, tobacco use, substance use, alcohol use, and opioid use, with columns to indicate whether each risk is prior, current, or postpar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67859" name="Picture 1" descr="Patient Risk Information section of the PRAF 2.0 form displaying a checklist of prior, current, and postpartum perinatal risk factors. The table lists conditions such as diabetes, hypertension, preeclampsia, low birth weight, preterm birth, mental health conditions, tobacco use, substance use, alcohol use, and opioid use, with columns to indicate whether each risk is prior, current, or postpartum"/>
                    <pic:cNvPicPr/>
                  </pic:nvPicPr>
                  <pic:blipFill>
                    <a:blip r:embed="rId44">
                      <a:extLst>
                        <a:ext uri="{28A0092B-C50C-407E-A947-70E740481C1C}">
                          <a14:useLocalDpi xmlns:a14="http://schemas.microsoft.com/office/drawing/2010/main" val="0"/>
                        </a:ext>
                      </a:extLst>
                    </a:blip>
                    <a:stretch>
                      <a:fillRect/>
                    </a:stretch>
                  </pic:blipFill>
                  <pic:spPr>
                    <a:xfrm>
                      <a:off x="0" y="0"/>
                      <a:ext cx="5943600" cy="4521200"/>
                    </a:xfrm>
                    <a:prstGeom prst="rect">
                      <a:avLst/>
                    </a:prstGeom>
                    <a:ln w="12700">
                      <a:solidFill>
                        <a:schemeClr val="tx1"/>
                      </a:solidFill>
                    </a:ln>
                  </pic:spPr>
                </pic:pic>
              </a:graphicData>
            </a:graphic>
          </wp:anchor>
        </w:drawing>
      </w:r>
      <w:r w:rsidRPr="003309D1">
        <w:rPr>
          <w:rFonts w:eastAsia="Times New Roman" w:cstheme="minorHAnsi"/>
          <w:b/>
          <w:bCs/>
          <w:color w:val="000000"/>
          <w:szCs w:val="20"/>
        </w:rPr>
        <w:t>Postpartum:</w:t>
      </w:r>
      <w:r w:rsidRPr="003309D1">
        <w:rPr>
          <w:rFonts w:eastAsia="Times New Roman" w:cstheme="minorHAnsi"/>
          <w:color w:val="000000"/>
          <w:szCs w:val="20"/>
        </w:rPr>
        <w:t> If the risk is identified in the </w:t>
      </w:r>
      <w:r w:rsidRPr="003309D1">
        <w:rPr>
          <w:rFonts w:eastAsia="Times New Roman" w:cstheme="minorHAnsi"/>
          <w:color w:val="000000"/>
          <w:szCs w:val="20"/>
          <w:u w:val="single"/>
        </w:rPr>
        <w:t>current postpartum period</w:t>
      </w:r>
      <w:r w:rsidRPr="003309D1">
        <w:rPr>
          <w:rFonts w:eastAsia="Times New Roman" w:cstheme="minorHAnsi"/>
          <w:color w:val="000000"/>
          <w:szCs w:val="20"/>
        </w:rPr>
        <w:t> OR was identified during a </w:t>
      </w:r>
      <w:r w:rsidRPr="003309D1">
        <w:rPr>
          <w:rFonts w:eastAsia="Times New Roman" w:cstheme="minorHAnsi"/>
          <w:color w:val="000000"/>
          <w:szCs w:val="20"/>
          <w:u w:val="single"/>
        </w:rPr>
        <w:t>previous postpartum period </w:t>
      </w:r>
    </w:p>
    <w:p w14:paraId="5557CBED" w14:textId="6D893EFB" w:rsidR="003309D1" w:rsidRPr="007F1C5A" w:rsidRDefault="003309D1" w:rsidP="003309D1">
      <w:pPr>
        <w:pStyle w:val="ListParagraph"/>
        <w:spacing w:line="276" w:lineRule="auto"/>
        <w:ind w:left="2340"/>
        <w:rPr>
          <w:rFonts w:cstheme="minorHAnsi"/>
          <w:sz w:val="20"/>
          <w:szCs w:val="20"/>
        </w:rPr>
      </w:pPr>
    </w:p>
    <w:p w14:paraId="22FC98C1" w14:textId="372EAEFD" w:rsidR="00CC752F" w:rsidRDefault="00CC752F" w:rsidP="007F1C5A">
      <w:pPr>
        <w:spacing w:line="276" w:lineRule="auto"/>
        <w:ind w:left="810"/>
        <w:rPr>
          <w:rFonts w:cstheme="minorHAnsi"/>
          <w:color w:val="FF0000"/>
          <w:szCs w:val="20"/>
        </w:rPr>
      </w:pPr>
    </w:p>
    <w:p w14:paraId="0288D337" w14:textId="77777777" w:rsidR="00CC752F" w:rsidRDefault="00CC752F">
      <w:pPr>
        <w:rPr>
          <w:rFonts w:cstheme="minorHAnsi"/>
          <w:color w:val="FF0000"/>
          <w:szCs w:val="20"/>
        </w:rPr>
      </w:pPr>
      <w:r>
        <w:rPr>
          <w:rFonts w:cstheme="minorHAnsi"/>
          <w:color w:val="FF0000"/>
          <w:szCs w:val="20"/>
        </w:rPr>
        <w:br w:type="page"/>
      </w:r>
    </w:p>
    <w:p w14:paraId="28D4F3B9" w14:textId="5713459E" w:rsidR="00986CFC" w:rsidRPr="00D02AB0" w:rsidRDefault="00986CFC" w:rsidP="00986CFC">
      <w:pPr>
        <w:pStyle w:val="ListParagraph"/>
        <w:numPr>
          <w:ilvl w:val="1"/>
          <w:numId w:val="5"/>
        </w:numPr>
        <w:rPr>
          <w:rFonts w:cstheme="minorHAnsi"/>
          <w:szCs w:val="20"/>
        </w:rPr>
      </w:pPr>
      <w:r>
        <w:rPr>
          <w:rFonts w:cstheme="minorHAnsi"/>
          <w:sz w:val="20"/>
          <w:szCs w:val="20"/>
        </w:rPr>
        <w:lastRenderedPageBreak/>
        <w:t xml:space="preserve">When the </w:t>
      </w:r>
      <w:r w:rsidR="00D02AB0">
        <w:rPr>
          <w:rFonts w:cstheme="minorHAnsi"/>
          <w:sz w:val="20"/>
          <w:szCs w:val="20"/>
        </w:rPr>
        <w:t>“</w:t>
      </w:r>
      <w:r>
        <w:rPr>
          <w:rFonts w:cstheme="minorHAnsi"/>
          <w:sz w:val="20"/>
          <w:szCs w:val="20"/>
        </w:rPr>
        <w:t>Other Needs</w:t>
      </w:r>
      <w:r w:rsidR="00D02AB0">
        <w:rPr>
          <w:rFonts w:cstheme="minorHAnsi"/>
          <w:sz w:val="20"/>
          <w:szCs w:val="20"/>
        </w:rPr>
        <w:t>”</w:t>
      </w:r>
      <w:r>
        <w:rPr>
          <w:rFonts w:cstheme="minorHAnsi"/>
          <w:sz w:val="20"/>
          <w:szCs w:val="20"/>
        </w:rPr>
        <w:t xml:space="preserve"> checkbox is checked above,</w:t>
      </w:r>
      <w:r w:rsidRPr="00986CFC">
        <w:rPr>
          <w:rFonts w:cstheme="minorHAnsi"/>
          <w:szCs w:val="20"/>
        </w:rPr>
        <w:t xml:space="preserve"> </w:t>
      </w:r>
      <w:r w:rsidRPr="00986CFC">
        <w:rPr>
          <w:rFonts w:cstheme="minorHAnsi"/>
          <w:sz w:val="20"/>
          <w:szCs w:val="20"/>
        </w:rPr>
        <w:t xml:space="preserve">PRAF-EHR automatically loads pregnancy-related risk factors from the patient's chart in Epic and displays them in PRAF-EHR's "Other Needs" section (see Appendix A "Other Needs" for the complete risk factor list). If any other risk factors need to be indicated, please specify them in the </w:t>
      </w:r>
      <w:r w:rsidRPr="00986CFC">
        <w:rPr>
          <w:rFonts w:cstheme="minorHAnsi"/>
          <w:i/>
          <w:iCs/>
          <w:sz w:val="20"/>
          <w:szCs w:val="20"/>
        </w:rPr>
        <w:t>Additional needs not listed above</w:t>
      </w:r>
      <w:r w:rsidRPr="00986CFC">
        <w:rPr>
          <w:rFonts w:cstheme="minorHAnsi"/>
          <w:sz w:val="20"/>
          <w:szCs w:val="20"/>
        </w:rPr>
        <w:t xml:space="preserve"> box in addition to specifying any additional medical or </w:t>
      </w:r>
      <w:proofErr w:type="gramStart"/>
      <w:r w:rsidRPr="00986CFC">
        <w:rPr>
          <w:rFonts w:cstheme="minorHAnsi"/>
          <w:sz w:val="20"/>
          <w:szCs w:val="20"/>
        </w:rPr>
        <w:t>nonmedical</w:t>
      </w:r>
      <w:proofErr w:type="gramEnd"/>
      <w:r w:rsidRPr="00986CFC">
        <w:rPr>
          <w:rFonts w:cstheme="minorHAnsi"/>
          <w:sz w:val="20"/>
          <w:szCs w:val="20"/>
        </w:rPr>
        <w:t xml:space="preserve"> needs the patient has. </w:t>
      </w:r>
    </w:p>
    <w:p w14:paraId="2C05D3CC" w14:textId="700231B2" w:rsidR="00D02AB0" w:rsidRPr="00986CFC" w:rsidRDefault="00003FCF" w:rsidP="00D02AB0">
      <w:pPr>
        <w:pStyle w:val="ListParagraph"/>
        <w:ind w:left="1170"/>
        <w:rPr>
          <w:rFonts w:cstheme="minorHAnsi"/>
          <w:szCs w:val="20"/>
        </w:rPr>
      </w:pPr>
      <w:r>
        <w:rPr>
          <w:rFonts w:cstheme="minorHAnsi"/>
          <w:noProof/>
          <w:szCs w:val="20"/>
        </w:rPr>
        <w:drawing>
          <wp:anchor distT="0" distB="0" distL="114300" distR="114300" simplePos="0" relativeHeight="251658250" behindDoc="0" locked="0" layoutInCell="1" allowOverlap="1" wp14:anchorId="276F1C52" wp14:editId="4BBB526F">
            <wp:simplePos x="0" y="0"/>
            <wp:positionH relativeFrom="column">
              <wp:posOffset>450850</wp:posOffset>
            </wp:positionH>
            <wp:positionV relativeFrom="paragraph">
              <wp:posOffset>233680</wp:posOffset>
            </wp:positionV>
            <wp:extent cx="5668433" cy="975019"/>
            <wp:effectExtent l="19050" t="19050" r="8890" b="15875"/>
            <wp:wrapSquare wrapText="bothSides"/>
            <wp:docPr id="775650546" name="Picture 6" descr="Other Needs section listing additional perinatal risk conditions, including prenatal anemia, cervical shortening, pre‑pregnancy diabetes, obesity, pregnancy with multiples, and pre‑pregnancy hyper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50546" name="Picture 6" descr="Other Needs section listing additional perinatal risk conditions, including prenatal anemia, cervical shortening, pre‑pregnancy diabetes, obesity, pregnancy with multiples, and pre‑pregnancy hypertension."/>
                    <pic:cNvPicPr/>
                  </pic:nvPicPr>
                  <pic:blipFill>
                    <a:blip r:embed="rId45">
                      <a:extLst>
                        <a:ext uri="{28A0092B-C50C-407E-A947-70E740481C1C}">
                          <a14:useLocalDpi xmlns:a14="http://schemas.microsoft.com/office/drawing/2010/main" val="0"/>
                        </a:ext>
                      </a:extLst>
                    </a:blip>
                    <a:stretch>
                      <a:fillRect/>
                    </a:stretch>
                  </pic:blipFill>
                  <pic:spPr>
                    <a:xfrm>
                      <a:off x="0" y="0"/>
                      <a:ext cx="5668433" cy="975019"/>
                    </a:xfrm>
                    <a:prstGeom prst="rect">
                      <a:avLst/>
                    </a:prstGeom>
                    <a:ln>
                      <a:solidFill>
                        <a:schemeClr val="accent1"/>
                      </a:solidFill>
                    </a:ln>
                  </pic:spPr>
                </pic:pic>
              </a:graphicData>
            </a:graphic>
          </wp:anchor>
        </w:drawing>
      </w:r>
    </w:p>
    <w:p w14:paraId="7111956E" w14:textId="38E97A36" w:rsidR="000672E0" w:rsidRDefault="000672E0" w:rsidP="000672E0">
      <w:pPr>
        <w:spacing w:after="0" w:line="240" w:lineRule="auto"/>
        <w:ind w:left="1440"/>
        <w:rPr>
          <w:rFonts w:cstheme="minorHAnsi"/>
          <w:szCs w:val="20"/>
        </w:rPr>
      </w:pPr>
    </w:p>
    <w:p w14:paraId="4045E526" w14:textId="77777777" w:rsidR="007F1C5A" w:rsidRDefault="007F1C5A" w:rsidP="007F1C5A">
      <w:pPr>
        <w:pStyle w:val="ListParagraph"/>
        <w:spacing w:line="276" w:lineRule="auto"/>
        <w:ind w:right="-270"/>
        <w:rPr>
          <w:rFonts w:cstheme="minorHAnsi"/>
          <w:sz w:val="20"/>
          <w:szCs w:val="20"/>
        </w:rPr>
      </w:pPr>
    </w:p>
    <w:p w14:paraId="1EDEF960" w14:textId="44DDD552" w:rsidR="000672E0" w:rsidRDefault="000672E0" w:rsidP="000672E0">
      <w:pPr>
        <w:pStyle w:val="ListParagraph"/>
        <w:numPr>
          <w:ilvl w:val="0"/>
          <w:numId w:val="5"/>
        </w:numPr>
        <w:spacing w:line="276" w:lineRule="auto"/>
        <w:ind w:right="-270"/>
        <w:rPr>
          <w:rFonts w:cstheme="minorHAnsi"/>
          <w:sz w:val="20"/>
          <w:szCs w:val="20"/>
        </w:rPr>
      </w:pPr>
      <w:r w:rsidRPr="000672E0">
        <w:rPr>
          <w:rFonts w:cstheme="minorHAnsi"/>
          <w:sz w:val="20"/>
          <w:szCs w:val="20"/>
        </w:rPr>
        <w:t xml:space="preserve">To send the PRAF-EHR data to NurtureOhio, enter the user token and select the "Send data to NurtureOhio" button which is at the bottom of the PRAF page. </w:t>
      </w:r>
    </w:p>
    <w:p w14:paraId="79B9CB78" w14:textId="7CBF0651" w:rsidR="007F1C5A" w:rsidRDefault="00003FCF" w:rsidP="007F1C5A">
      <w:pPr>
        <w:pStyle w:val="ListParagraph"/>
        <w:spacing w:line="276" w:lineRule="auto"/>
        <w:ind w:right="-270"/>
        <w:rPr>
          <w:rFonts w:cstheme="minorHAnsi"/>
          <w:sz w:val="20"/>
          <w:szCs w:val="20"/>
        </w:rPr>
      </w:pPr>
      <w:r>
        <w:rPr>
          <w:noProof/>
        </w:rPr>
        <w:drawing>
          <wp:anchor distT="0" distB="0" distL="114300" distR="114300" simplePos="0" relativeHeight="251658251" behindDoc="0" locked="0" layoutInCell="1" allowOverlap="1" wp14:anchorId="1D6D3F3F" wp14:editId="6CC28686">
            <wp:simplePos x="0" y="0"/>
            <wp:positionH relativeFrom="column">
              <wp:posOffset>371475</wp:posOffset>
            </wp:positionH>
            <wp:positionV relativeFrom="paragraph">
              <wp:posOffset>236855</wp:posOffset>
            </wp:positionV>
            <wp:extent cx="5943600" cy="1427480"/>
            <wp:effectExtent l="19050" t="19050" r="19050" b="20320"/>
            <wp:wrapSquare wrapText="bothSides"/>
            <wp:docPr id="70961255" name="Picture 1" descr="Section of the form displaying referral options. Checkboxes indicate that the patient would benefit from referrals to WIC and Home Visiting. A separate checkbox allows the user to indicate permission for text messages related to Home Visiting. A ‘Send data to NurtureOhio’ button appears at the bottom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1255" name="Picture 1" descr="Section of the form displaying referral options. Checkboxes indicate that the patient would benefit from referrals to WIC and Home Visiting. A separate checkbox allows the user to indicate permission for text messages related to Home Visiting. A ‘Send data to NurtureOhio’ button appears at the bottom right of the screen"/>
                    <pic:cNvPicPr/>
                  </pic:nvPicPr>
                  <pic:blipFill>
                    <a:blip r:embed="rId46">
                      <a:extLst>
                        <a:ext uri="{28A0092B-C50C-407E-A947-70E740481C1C}">
                          <a14:useLocalDpi xmlns:a14="http://schemas.microsoft.com/office/drawing/2010/main" val="0"/>
                        </a:ext>
                      </a:extLst>
                    </a:blip>
                    <a:stretch>
                      <a:fillRect/>
                    </a:stretch>
                  </pic:blipFill>
                  <pic:spPr>
                    <a:xfrm>
                      <a:off x="0" y="0"/>
                      <a:ext cx="5943600" cy="1427480"/>
                    </a:xfrm>
                    <a:prstGeom prst="rect">
                      <a:avLst/>
                    </a:prstGeom>
                    <a:ln w="12700">
                      <a:solidFill>
                        <a:schemeClr val="tx1"/>
                      </a:solidFill>
                    </a:ln>
                  </pic:spPr>
                </pic:pic>
              </a:graphicData>
            </a:graphic>
          </wp:anchor>
        </w:drawing>
      </w:r>
    </w:p>
    <w:p w14:paraId="0DC46FF9" w14:textId="47C21C28" w:rsidR="0008604C" w:rsidRDefault="000672E0" w:rsidP="0008604C">
      <w:pPr>
        <w:spacing w:after="0" w:line="240" w:lineRule="auto"/>
        <w:ind w:left="720" w:right="-994"/>
        <w:rPr>
          <w:rFonts w:cstheme="minorHAnsi"/>
          <w:szCs w:val="20"/>
        </w:rPr>
      </w:pPr>
      <w:r w:rsidRPr="000672E0">
        <w:rPr>
          <w:rFonts w:cstheme="minorHAnsi"/>
          <w:szCs w:val="20"/>
        </w:rPr>
        <w:br/>
      </w:r>
    </w:p>
    <w:p w14:paraId="6149097D" w14:textId="476BCDD6" w:rsidR="009E56E8" w:rsidRDefault="000672E0" w:rsidP="13EC336A">
      <w:pPr>
        <w:spacing w:line="276" w:lineRule="auto"/>
        <w:ind w:left="720" w:right="-990"/>
      </w:pPr>
      <w:r w:rsidRPr="13EC336A">
        <w:t xml:space="preserve">Upon selecting the </w:t>
      </w:r>
      <w:r w:rsidRPr="00B42312">
        <w:rPr>
          <w:i/>
          <w:iCs/>
        </w:rPr>
        <w:t>Send data to NurtureOhio</w:t>
      </w:r>
      <w:r w:rsidRPr="13EC336A">
        <w:t xml:space="preserve"> button, the PRAF-EHR data is immediately transmitted to NurtureOhio and </w:t>
      </w:r>
      <w:proofErr w:type="gramStart"/>
      <w:r w:rsidRPr="13EC336A">
        <w:t>a confirmation</w:t>
      </w:r>
      <w:proofErr w:type="gramEnd"/>
      <w:r w:rsidRPr="13EC336A">
        <w:t xml:space="preserve"> appears. If a PRAF fails to send due to an error, the end user will see the following message: "There was a problem submitting the PRAF.</w:t>
      </w:r>
      <w:r w:rsidR="009E56E8" w:rsidRPr="13EC336A">
        <w:t xml:space="preserve"> “</w:t>
      </w:r>
    </w:p>
    <w:p w14:paraId="05C61CCA" w14:textId="77AE2019" w:rsidR="00041EC5" w:rsidRPr="005C40E3" w:rsidRDefault="00041EC5" w:rsidP="007F1C5A">
      <w:pPr>
        <w:spacing w:line="276" w:lineRule="auto"/>
        <w:ind w:left="720" w:right="-990"/>
        <w:rPr>
          <w:rFonts w:cstheme="minorHAnsi"/>
          <w:szCs w:val="20"/>
        </w:rPr>
      </w:pPr>
      <w:r>
        <w:rPr>
          <w:rFonts w:cstheme="minorHAnsi"/>
          <w:szCs w:val="20"/>
        </w:rPr>
        <w:t>Any of the following error messages may occur</w:t>
      </w:r>
      <w:r w:rsidR="007F1C5A">
        <w:rPr>
          <w:rFonts w:cstheme="minorHAnsi"/>
          <w:szCs w:val="20"/>
        </w:rPr>
        <w:t>:</w:t>
      </w:r>
    </w:p>
    <w:p w14:paraId="0BAC3F41" w14:textId="1AEA29C3"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“Invalid/Missing Date(s) of Service.”</w:t>
      </w:r>
    </w:p>
    <w:p w14:paraId="6A0345E3" w14:textId="4FEA4F03"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“Patient Date of Birth Does Not Match the Patient on File.”</w:t>
      </w:r>
    </w:p>
    <w:p w14:paraId="1A9D108A" w14:textId="6AE61548"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 xml:space="preserve">“Invalid/Missing Patient Medicaid </w:t>
      </w:r>
      <w:proofErr w:type="gramStart"/>
      <w:r w:rsidRPr="005C40E3">
        <w:rPr>
          <w:rFonts w:cstheme="minorHAnsi"/>
          <w:sz w:val="20"/>
          <w:szCs w:val="20"/>
        </w:rPr>
        <w:t>ID.”</w:t>
      </w:r>
      <w:r w:rsidR="00CF6F12">
        <w:rPr>
          <w:rFonts w:cstheme="minorHAnsi"/>
          <w:sz w:val="20"/>
          <w:szCs w:val="20"/>
        </w:rPr>
        <w:t>*</w:t>
      </w:r>
      <w:proofErr w:type="gramEnd"/>
      <w:r w:rsidR="002D5959">
        <w:rPr>
          <w:rFonts w:cstheme="minorHAnsi"/>
          <w:sz w:val="20"/>
          <w:szCs w:val="20"/>
        </w:rPr>
        <w:t>*</w:t>
      </w:r>
    </w:p>
    <w:p w14:paraId="16902BB1" w14:textId="77777777"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“Invalid/Missing Patient Name.”</w:t>
      </w:r>
    </w:p>
    <w:p w14:paraId="33E8E990" w14:textId="6F5317A7"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“Patient Not Found.”</w:t>
      </w:r>
    </w:p>
    <w:p w14:paraId="0954FF00" w14:textId="77777777"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“Duplicate Patient ID Number.”</w:t>
      </w:r>
    </w:p>
    <w:p w14:paraId="385B2C42" w14:textId="77777777" w:rsidR="005C40E3" w:rsidRDefault="005C40E3" w:rsidP="005C40E3">
      <w:pPr>
        <w:spacing w:after="0" w:line="276" w:lineRule="auto"/>
        <w:ind w:left="720"/>
        <w:rPr>
          <w:rFonts w:cstheme="minorHAnsi"/>
          <w:szCs w:val="20"/>
        </w:rPr>
      </w:pPr>
    </w:p>
    <w:p w14:paraId="325DFD54" w14:textId="12391E33" w:rsidR="005C40E3" w:rsidRDefault="00D11328" w:rsidP="005C40E3">
      <w:pPr>
        <w:spacing w:after="0" w:line="276" w:lineRule="auto"/>
        <w:ind w:left="720"/>
        <w:rPr>
          <w:rFonts w:cstheme="minorHAnsi"/>
          <w:szCs w:val="20"/>
        </w:rPr>
      </w:pPr>
      <w:r w:rsidRPr="005C40E3">
        <w:rPr>
          <w:rFonts w:cstheme="minorHAnsi"/>
          <w:szCs w:val="20"/>
        </w:rPr>
        <w:t xml:space="preserve">If you see any of the above messages, </w:t>
      </w:r>
      <w:r w:rsidR="00804D70">
        <w:rPr>
          <w:rFonts w:cstheme="minorHAnsi"/>
          <w:szCs w:val="20"/>
        </w:rPr>
        <w:t>attempt to</w:t>
      </w:r>
      <w:r w:rsidRPr="005C40E3">
        <w:rPr>
          <w:rFonts w:cstheme="minorHAnsi"/>
          <w:szCs w:val="20"/>
        </w:rPr>
        <w:t xml:space="preserve"> correct them in the PRAF-EHR and re-send the form</w:t>
      </w:r>
      <w:r w:rsidR="00986CFC">
        <w:rPr>
          <w:rFonts w:cstheme="minorHAnsi"/>
          <w:szCs w:val="20"/>
        </w:rPr>
        <w:t xml:space="preserve"> using the “Resubmit data to NurtureOhio” option</w:t>
      </w:r>
      <w:r w:rsidRPr="005C40E3">
        <w:rPr>
          <w:rFonts w:cstheme="minorHAnsi"/>
          <w:szCs w:val="20"/>
        </w:rPr>
        <w:t>.</w:t>
      </w:r>
      <w:r w:rsidR="003E43A1" w:rsidRPr="005C40E3">
        <w:rPr>
          <w:rFonts w:cstheme="minorHAnsi"/>
          <w:szCs w:val="20"/>
        </w:rPr>
        <w:t xml:space="preserve"> </w:t>
      </w:r>
      <w:r w:rsidR="002D5959">
        <w:rPr>
          <w:rFonts w:cstheme="minorHAnsi"/>
          <w:szCs w:val="20"/>
        </w:rPr>
        <w:t>I</w:t>
      </w:r>
      <w:r w:rsidR="003E43A1" w:rsidRPr="005C40E3">
        <w:rPr>
          <w:rFonts w:cstheme="minorHAnsi"/>
          <w:szCs w:val="20"/>
        </w:rPr>
        <w:t xml:space="preserve">f </w:t>
      </w:r>
      <w:r w:rsidR="002A4530">
        <w:rPr>
          <w:rFonts w:cstheme="minorHAnsi"/>
          <w:szCs w:val="20"/>
        </w:rPr>
        <w:t>you do</w:t>
      </w:r>
      <w:r w:rsidR="003E43A1" w:rsidRPr="005C40E3">
        <w:rPr>
          <w:rFonts w:cstheme="minorHAnsi"/>
          <w:szCs w:val="20"/>
        </w:rPr>
        <w:t xml:space="preserve"> not resolve the above </w:t>
      </w:r>
      <w:r w:rsidR="002D5959">
        <w:rPr>
          <w:rFonts w:cstheme="minorHAnsi"/>
          <w:szCs w:val="20"/>
        </w:rPr>
        <w:t>errors,</w:t>
      </w:r>
      <w:r w:rsidR="003E43A1" w:rsidRPr="005C40E3">
        <w:rPr>
          <w:rFonts w:cstheme="minorHAnsi"/>
          <w:szCs w:val="20"/>
        </w:rPr>
        <w:t xml:space="preserve"> the PRAF-EHR will not be transmitted to NurtureOhio.</w:t>
      </w:r>
      <w:r w:rsidR="00FC7CB2">
        <w:rPr>
          <w:rFonts w:cstheme="minorHAnsi"/>
          <w:szCs w:val="20"/>
        </w:rPr>
        <w:t xml:space="preserve"> </w:t>
      </w:r>
      <w:r w:rsidR="002D5959">
        <w:rPr>
          <w:rFonts w:cstheme="minorHAnsi"/>
          <w:szCs w:val="20"/>
        </w:rPr>
        <w:t xml:space="preserve">If after attempting to resolve, </w:t>
      </w:r>
      <w:r w:rsidR="002D5959">
        <w:rPr>
          <w:rFonts w:cstheme="minorHAnsi"/>
          <w:szCs w:val="20"/>
        </w:rPr>
        <w:lastRenderedPageBreak/>
        <w:t>you still have issues,</w:t>
      </w:r>
      <w:r w:rsidR="00FC7CB2">
        <w:rPr>
          <w:rFonts w:cstheme="minorHAnsi"/>
          <w:szCs w:val="20"/>
        </w:rPr>
        <w:t xml:space="preserve"> please contact </w:t>
      </w:r>
      <w:hyperlink r:id="rId47" w:history="1">
        <w:r w:rsidR="00FB4586" w:rsidRPr="00C709FA">
          <w:rPr>
            <w:rStyle w:val="Hyperlink"/>
            <w:rFonts w:cstheme="minorHAnsi"/>
            <w:szCs w:val="20"/>
          </w:rPr>
          <w:t>MomsandBabies@medicaid.ohio.gov</w:t>
        </w:r>
      </w:hyperlink>
      <w:r w:rsidR="00FB4586">
        <w:rPr>
          <w:rFonts w:cstheme="minorHAnsi"/>
          <w:szCs w:val="20"/>
        </w:rPr>
        <w:t xml:space="preserve"> a</w:t>
      </w:r>
      <w:r w:rsidR="00FC7CB2">
        <w:rPr>
          <w:rFonts w:cstheme="minorHAnsi"/>
          <w:szCs w:val="20"/>
        </w:rPr>
        <w:t>nd</w:t>
      </w:r>
      <w:r w:rsidR="00FB4586">
        <w:rPr>
          <w:rFonts w:cstheme="minorHAnsi"/>
          <w:szCs w:val="20"/>
        </w:rPr>
        <w:t>/or</w:t>
      </w:r>
      <w:r w:rsidR="00FC7CB2">
        <w:rPr>
          <w:rFonts w:cstheme="minorHAnsi"/>
          <w:szCs w:val="20"/>
        </w:rPr>
        <w:t xml:space="preserve"> click </w:t>
      </w:r>
      <w:r w:rsidR="002D5959">
        <w:rPr>
          <w:rFonts w:cstheme="minorHAnsi"/>
          <w:szCs w:val="20"/>
        </w:rPr>
        <w:t xml:space="preserve">the </w:t>
      </w:r>
      <w:r w:rsidR="00FC7CB2">
        <w:rPr>
          <w:rFonts w:cstheme="minorHAnsi"/>
          <w:szCs w:val="20"/>
        </w:rPr>
        <w:t xml:space="preserve">help </w:t>
      </w:r>
      <w:r w:rsidR="002D5959">
        <w:rPr>
          <w:rFonts w:cstheme="minorHAnsi"/>
          <w:szCs w:val="20"/>
        </w:rPr>
        <w:t xml:space="preserve">button </w:t>
      </w:r>
      <w:r w:rsidR="00FC7CB2">
        <w:rPr>
          <w:rFonts w:cstheme="minorHAnsi"/>
          <w:szCs w:val="20"/>
        </w:rPr>
        <w:t>in NurtureOhi</w:t>
      </w:r>
      <w:r w:rsidR="002D5959">
        <w:rPr>
          <w:rFonts w:cstheme="minorHAnsi"/>
          <w:szCs w:val="20"/>
        </w:rPr>
        <w:t>o.</w:t>
      </w:r>
    </w:p>
    <w:p w14:paraId="69A72B18" w14:textId="77777777" w:rsidR="005C40E3" w:rsidRDefault="005C40E3" w:rsidP="005C40E3">
      <w:pPr>
        <w:spacing w:after="0" w:line="276" w:lineRule="auto"/>
        <w:ind w:left="720"/>
        <w:rPr>
          <w:rFonts w:cstheme="minorHAnsi"/>
          <w:szCs w:val="20"/>
        </w:rPr>
      </w:pPr>
    </w:p>
    <w:p w14:paraId="11275B0C" w14:textId="05BCCD8F" w:rsidR="00D141A0" w:rsidRDefault="00003FCF" w:rsidP="00D141A0">
      <w:pPr>
        <w:spacing w:after="0" w:line="276" w:lineRule="auto"/>
        <w:ind w:left="720"/>
        <w:rPr>
          <w:rFonts w:cstheme="minorHAnsi"/>
          <w:szCs w:val="20"/>
        </w:rPr>
      </w:pPr>
      <w:r>
        <w:rPr>
          <w:noProof/>
        </w:rPr>
        <mc:AlternateContent>
          <mc:Choice Requires="wps">
            <w:drawing>
              <wp:anchor distT="45720" distB="45720" distL="114300" distR="114300" simplePos="0" relativeHeight="251658252" behindDoc="0" locked="0" layoutInCell="1" allowOverlap="1" wp14:anchorId="587A2FD9" wp14:editId="7B38BFDB">
                <wp:simplePos x="0" y="0"/>
                <wp:positionH relativeFrom="margin">
                  <wp:posOffset>95250</wp:posOffset>
                </wp:positionH>
                <wp:positionV relativeFrom="paragraph">
                  <wp:posOffset>822325</wp:posOffset>
                </wp:positionV>
                <wp:extent cx="6153150" cy="1647825"/>
                <wp:effectExtent l="19050" t="19050" r="19050" b="28575"/>
                <wp:wrapSquare wrapText="bothSides"/>
                <wp:docPr id="1415487197" name="Text Box 2" descr="Note that at this point the PRAF-EHR has not yet been submitted to Ohio Department of Medicaid. It has only been transferred to NurtureOhio where the form's status will be an &quot;In Process-EHR.&quot;&#10;The transmitted PRAF data can then be viewed immediately by logging in to the NurtureOhio websit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647825"/>
                        </a:xfrm>
                        <a:prstGeom prst="roundRect">
                          <a:avLst/>
                        </a:prstGeom>
                        <a:ln w="28575">
                          <a:headEnd/>
                          <a:tailEnd/>
                        </a:ln>
                      </wps:spPr>
                      <wps:style>
                        <a:lnRef idx="2">
                          <a:schemeClr val="accent5"/>
                        </a:lnRef>
                        <a:fillRef idx="1">
                          <a:schemeClr val="lt1"/>
                        </a:fillRef>
                        <a:effectRef idx="0">
                          <a:schemeClr val="accent5"/>
                        </a:effectRef>
                        <a:fontRef idx="minor">
                          <a:schemeClr val="dk1"/>
                        </a:fontRef>
                      </wps:style>
                      <wps:txbx>
                        <w:txbxContent>
                          <w:p w14:paraId="30B16F20" w14:textId="751E0E55" w:rsidR="00003FCF" w:rsidRPr="00080BC4" w:rsidRDefault="00003FCF" w:rsidP="00003FCF">
                            <w:pPr>
                              <w:spacing w:line="276" w:lineRule="auto"/>
                              <w:jc w:val="center"/>
                              <w:rPr>
                                <w:rFonts w:cstheme="minorHAnsi"/>
                                <w:i/>
                                <w:iCs/>
                                <w:sz w:val="24"/>
                                <w:szCs w:val="24"/>
                              </w:rPr>
                            </w:pPr>
                            <w:r w:rsidRPr="00080BC4">
                              <w:rPr>
                                <w:rFonts w:cstheme="minorHAnsi"/>
                                <w:i/>
                                <w:iCs/>
                                <w:sz w:val="24"/>
                                <w:szCs w:val="24"/>
                              </w:rPr>
                              <w:t>Note that at this point the PRAF-EHR has not yet been submitted to Ohio Department of Medicaid. It has only been transferred to NurtureOhio where the form's status will be</w:t>
                            </w:r>
                            <w:r>
                              <w:rPr>
                                <w:rFonts w:cstheme="minorHAnsi"/>
                                <w:i/>
                                <w:iCs/>
                                <w:sz w:val="24"/>
                                <w:szCs w:val="24"/>
                              </w:rPr>
                              <w:t xml:space="preserve"> an</w:t>
                            </w:r>
                            <w:r w:rsidRPr="00080BC4">
                              <w:rPr>
                                <w:rFonts w:cstheme="minorHAnsi"/>
                                <w:i/>
                                <w:iCs/>
                                <w:sz w:val="24"/>
                                <w:szCs w:val="24"/>
                              </w:rPr>
                              <w:t xml:space="preserve"> "In Process-EHR."</w:t>
                            </w:r>
                          </w:p>
                          <w:p w14:paraId="2200E92E" w14:textId="77777777" w:rsidR="00003FCF" w:rsidRPr="00080BC4" w:rsidRDefault="00003FCF" w:rsidP="00003FCF">
                            <w:pPr>
                              <w:spacing w:line="276" w:lineRule="auto"/>
                              <w:jc w:val="center"/>
                              <w:rPr>
                                <w:rFonts w:cstheme="minorHAnsi"/>
                                <w:sz w:val="24"/>
                                <w:szCs w:val="24"/>
                              </w:rPr>
                            </w:pPr>
                            <w:r w:rsidRPr="13EC336A">
                              <w:rPr>
                                <w:b/>
                                <w:bCs/>
                                <w:sz w:val="24"/>
                                <w:szCs w:val="24"/>
                              </w:rPr>
                              <w:t xml:space="preserve">The transmitted PRAF data can then be viewed immediately by logging in to the </w:t>
                            </w:r>
                            <w:hyperlink r:id="rId48">
                              <w:r w:rsidRPr="13EC336A">
                                <w:rPr>
                                  <w:rStyle w:val="Hyperlink"/>
                                  <w:b/>
                                  <w:bCs/>
                                  <w:sz w:val="24"/>
                                  <w:szCs w:val="24"/>
                                </w:rPr>
                                <w:t>NurtureOhio website</w:t>
                              </w:r>
                            </w:hyperlink>
                            <w:r w:rsidRPr="13EC336A">
                              <w:rPr>
                                <w:b/>
                                <w:bCs/>
                                <w:sz w:val="24"/>
                                <w:szCs w:val="24"/>
                              </w:rPr>
                              <w:t>.</w:t>
                            </w:r>
                          </w:p>
                          <w:p w14:paraId="04DF149E" w14:textId="714B6993" w:rsidR="00003FCF" w:rsidRDefault="00003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0F763350">
              <v:roundrect id="_x0000_s1029" style="position:absolute;left:0;text-align:left;margin-left:7.5pt;margin-top:64.75pt;width:484.5pt;height:129.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lt="Note that at this point the PRAF-EHR has not yet been submitted to Ohio Department of Medicaid. It has only been transferred to NurtureOhio where the form's status will be an &quot;In Process-EHR.&quot;&#10;The transmitted PRAF data can then be viewed immediately by logging in to the NurtureOhio website.&#10;" fillcolor="white [3201]" strokecolor="#a61c20 [3208]" strokeweight="2.25pt" arcsize="10923f" w14:anchorId="587A2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">
                <v:stroke joinstyle="miter"/>
                <v:textbox>
                  <w:txbxContent>
                    <w:p w:rsidRPr="00080BC4" w:rsidR="00003FCF" w:rsidP="00003FCF" w:rsidRDefault="00003FCF" w14:paraId="1DF87CAD" w14:textId="751E0E55">
                      <w:pPr>
                        <w:spacing w:line="276" w:lineRule="auto"/>
                        <w:jc w:val="center"/>
                        <w:rPr>
                          <w:rFonts w:cstheme="minorHAnsi"/>
                          <w:i/>
                          <w:iCs/>
                          <w:sz w:val="24"/>
                          <w:szCs w:val="24"/>
                        </w:rPr>
                      </w:pPr>
                      <w:r w:rsidRPr="00080BC4">
                        <w:rPr>
                          <w:rFonts w:cstheme="minorHAnsi"/>
                          <w:i/>
                          <w:iCs/>
                          <w:sz w:val="24"/>
                          <w:szCs w:val="24"/>
                        </w:rPr>
                        <w:t>Note that at this point the PRAF-EHR has not yet been submitted to Ohio Department of Medicaid. It has only been transferred to NurtureOhio where the form's status will be</w:t>
                      </w:r>
                      <w:r>
                        <w:rPr>
                          <w:rFonts w:cstheme="minorHAnsi"/>
                          <w:i/>
                          <w:iCs/>
                          <w:sz w:val="24"/>
                          <w:szCs w:val="24"/>
                        </w:rPr>
                        <w:t xml:space="preserve"> an</w:t>
                      </w:r>
                      <w:r w:rsidRPr="00080BC4">
                        <w:rPr>
                          <w:rFonts w:cstheme="minorHAnsi"/>
                          <w:i/>
                          <w:iCs/>
                          <w:sz w:val="24"/>
                          <w:szCs w:val="24"/>
                        </w:rPr>
                        <w:t xml:space="preserve"> "In Process-EHR."</w:t>
                      </w:r>
                    </w:p>
                    <w:p w:rsidRPr="00080BC4" w:rsidR="00003FCF" w:rsidP="00003FCF" w:rsidRDefault="00003FCF" w14:paraId="401FE8F1" w14:textId="77777777">
                      <w:pPr>
                        <w:spacing w:line="276" w:lineRule="auto"/>
                        <w:jc w:val="center"/>
                        <w:rPr>
                          <w:rFonts w:cstheme="minorHAnsi"/>
                          <w:sz w:val="24"/>
                          <w:szCs w:val="24"/>
                        </w:rPr>
                      </w:pPr>
                      <w:r w:rsidRPr="13EC336A">
                        <w:rPr>
                          <w:b/>
                          <w:bCs/>
                          <w:sz w:val="24"/>
                          <w:szCs w:val="24"/>
                        </w:rPr>
                        <w:t xml:space="preserve">The transmitted PRAF data can then be viewed immediately by logging in to the </w:t>
                      </w:r>
                      <w:hyperlink r:id="rId53">
                        <w:r w:rsidRPr="13EC336A">
                          <w:rPr>
                            <w:rStyle w:val="Hyperlink"/>
                            <w:b/>
                            <w:bCs/>
                            <w:sz w:val="24"/>
                            <w:szCs w:val="24"/>
                          </w:rPr>
                          <w:t>NurtureOhio website</w:t>
                        </w:r>
                      </w:hyperlink>
                      <w:r w:rsidRPr="13EC336A">
                        <w:rPr>
                          <w:b/>
                          <w:bCs/>
                          <w:sz w:val="24"/>
                          <w:szCs w:val="24"/>
                        </w:rPr>
                        <w:t>.</w:t>
                      </w:r>
                    </w:p>
                    <w:p w:rsidR="00003FCF" w:rsidRDefault="00003FCF" w14:paraId="672A6659" w14:textId="714B6993"/>
                  </w:txbxContent>
                </v:textbox>
                <w10:wrap type="square" anchorx="margin"/>
              </v:roundrect>
            </w:pict>
          </mc:Fallback>
        </mc:AlternateContent>
      </w:r>
      <w:r w:rsidR="00CF6F12">
        <w:rPr>
          <w:rFonts w:cstheme="minorHAnsi"/>
          <w:szCs w:val="20"/>
        </w:rPr>
        <w:t>*</w:t>
      </w:r>
      <w:r w:rsidR="002D5959">
        <w:rPr>
          <w:rFonts w:cstheme="minorHAnsi"/>
          <w:szCs w:val="20"/>
        </w:rPr>
        <w:t>*</w:t>
      </w:r>
      <w:r w:rsidR="00D141A0" w:rsidRPr="005C40E3">
        <w:rPr>
          <w:rFonts w:cstheme="minorHAnsi"/>
          <w:szCs w:val="20"/>
        </w:rPr>
        <w:t xml:space="preserve">If the error is “Invalid/Missing Patient Medicaid ID” </w:t>
      </w:r>
      <w:r w:rsidR="00D57463">
        <w:rPr>
          <w:rFonts w:cstheme="minorHAnsi"/>
          <w:szCs w:val="20"/>
        </w:rPr>
        <w:t>you</w:t>
      </w:r>
      <w:r w:rsidR="00D141A0" w:rsidRPr="005C40E3">
        <w:rPr>
          <w:rFonts w:cstheme="minorHAnsi"/>
          <w:szCs w:val="20"/>
        </w:rPr>
        <w:t xml:space="preserve"> </w:t>
      </w:r>
      <w:r w:rsidR="006F2034">
        <w:rPr>
          <w:rFonts w:cstheme="minorHAnsi"/>
          <w:szCs w:val="20"/>
        </w:rPr>
        <w:t>can</w:t>
      </w:r>
      <w:r w:rsidR="00522D56">
        <w:rPr>
          <w:rFonts w:cstheme="minorHAnsi"/>
          <w:szCs w:val="20"/>
        </w:rPr>
        <w:t xml:space="preserve"> try adding </w:t>
      </w:r>
      <w:r w:rsidR="00804D70">
        <w:rPr>
          <w:rFonts w:cstheme="minorHAnsi"/>
          <w:szCs w:val="20"/>
        </w:rPr>
        <w:t>the social security number manually in NurtureOhio</w:t>
      </w:r>
      <w:r w:rsidR="00D141A0" w:rsidRPr="005C40E3">
        <w:rPr>
          <w:rFonts w:cstheme="minorHAnsi"/>
          <w:szCs w:val="20"/>
        </w:rPr>
        <w:t xml:space="preserve"> as an alternative to the Medicaid Patient ID (MMIS Number).</w:t>
      </w:r>
      <w:r w:rsidR="00804D70">
        <w:rPr>
          <w:rFonts w:cstheme="minorHAnsi"/>
          <w:szCs w:val="20"/>
        </w:rPr>
        <w:t xml:space="preserve"> </w:t>
      </w:r>
    </w:p>
    <w:p w14:paraId="391D99F8" w14:textId="21DD81BE" w:rsidR="00D835DA" w:rsidRPr="005C40E3" w:rsidRDefault="00D835DA" w:rsidP="13EC336A">
      <w:pPr>
        <w:spacing w:after="0" w:line="276" w:lineRule="auto"/>
        <w:ind w:left="720"/>
      </w:pPr>
    </w:p>
    <w:p w14:paraId="6BA81786" w14:textId="3CAF03F5" w:rsidR="13EC336A" w:rsidRDefault="13EC336A" w:rsidP="13EC336A">
      <w:pPr>
        <w:spacing w:line="276" w:lineRule="auto"/>
      </w:pPr>
    </w:p>
    <w:p w14:paraId="521BDD53" w14:textId="42581E29" w:rsidR="000672E0" w:rsidRPr="000672E0" w:rsidRDefault="000672E0" w:rsidP="000672E0">
      <w:pPr>
        <w:spacing w:line="276" w:lineRule="auto"/>
        <w:rPr>
          <w:rFonts w:cstheme="minorHAnsi"/>
          <w:szCs w:val="20"/>
        </w:rPr>
      </w:pPr>
      <w:r w:rsidRPr="000672E0">
        <w:rPr>
          <w:rFonts w:cstheme="minorHAnsi"/>
          <w:szCs w:val="20"/>
        </w:rPr>
        <w:t>To view, select the NurtureOhio PRAF 2.0 Patient Forms tab</w:t>
      </w:r>
      <w:r w:rsidR="005C40E3">
        <w:rPr>
          <w:rFonts w:cstheme="minorHAnsi"/>
          <w:szCs w:val="20"/>
        </w:rPr>
        <w:t>.</w:t>
      </w:r>
      <w:r w:rsidRPr="000672E0">
        <w:rPr>
          <w:rFonts w:cstheme="minorHAnsi"/>
          <w:szCs w:val="20"/>
        </w:rPr>
        <w:t xml:space="preserve"> </w:t>
      </w:r>
      <w:proofErr w:type="gramStart"/>
      <w:r w:rsidRPr="000672E0">
        <w:rPr>
          <w:rFonts w:cstheme="minorHAnsi"/>
          <w:szCs w:val="20"/>
        </w:rPr>
        <w:t>All of</w:t>
      </w:r>
      <w:proofErr w:type="gramEnd"/>
      <w:r w:rsidRPr="000672E0">
        <w:rPr>
          <w:rFonts w:cstheme="minorHAnsi"/>
          <w:szCs w:val="20"/>
        </w:rPr>
        <w:t xml:space="preserve"> the PRAF-EHR forms that were transmitted will appear in the list. Because the EHR token was used, the Practice, Provider and User information recorded in the PNM </w:t>
      </w:r>
      <w:r w:rsidR="001E1769">
        <w:rPr>
          <w:rFonts w:cstheme="minorHAnsi"/>
          <w:szCs w:val="20"/>
        </w:rPr>
        <w:t>will be</w:t>
      </w:r>
      <w:r w:rsidRPr="000672E0">
        <w:rPr>
          <w:rFonts w:cstheme="minorHAnsi"/>
          <w:szCs w:val="20"/>
        </w:rPr>
        <w:t xml:space="preserve"> automatically added to each PRAF-EHR record. The PRAF will display in blue within NurtureOhio to indicate it was submitted through the PRAF-EHR. </w:t>
      </w:r>
    </w:p>
    <w:p w14:paraId="2441696B" w14:textId="77777777" w:rsidR="000672E0" w:rsidRPr="000672E0" w:rsidRDefault="000672E0" w:rsidP="000672E0">
      <w:pPr>
        <w:spacing w:line="276" w:lineRule="auto"/>
        <w:rPr>
          <w:rFonts w:cstheme="minorHAnsi"/>
          <w:szCs w:val="20"/>
        </w:rPr>
      </w:pPr>
      <w:r w:rsidRPr="000672E0">
        <w:rPr>
          <w:rFonts w:cstheme="minorHAnsi"/>
          <w:szCs w:val="20"/>
        </w:rPr>
        <w:t xml:space="preserve">From within the NurtureOhio website, the PRAF-EHR transmitted forms can be edited and submitted for validation just like a manually entered form. If a mistake was made in data entry in the PRAF-EHR, the mistake can be corrected; if a form is submitted for validation and rejected, the form can be edited and resubmitted. </w:t>
      </w:r>
    </w:p>
    <w:p w14:paraId="531630B3" w14:textId="45079C0F" w:rsidR="000672E0" w:rsidRPr="000672E0" w:rsidRDefault="000672E0" w:rsidP="000672E0">
      <w:pPr>
        <w:spacing w:line="276" w:lineRule="auto"/>
        <w:rPr>
          <w:rFonts w:cstheme="minorHAnsi"/>
          <w:szCs w:val="20"/>
        </w:rPr>
      </w:pPr>
      <w:r w:rsidRPr="000672E0">
        <w:rPr>
          <w:rFonts w:cstheme="minorHAnsi"/>
          <w:szCs w:val="20"/>
        </w:rPr>
        <w:t xml:space="preserve">When the PRAF-EHR’s validation fails for the MMIS/Patient Medicaid ID, the MMIS/Patient Medicaid ID is </w:t>
      </w:r>
      <w:proofErr w:type="gramStart"/>
      <w:r w:rsidRPr="000672E0">
        <w:rPr>
          <w:rFonts w:cstheme="minorHAnsi"/>
          <w:szCs w:val="20"/>
        </w:rPr>
        <w:t>removed</w:t>
      </w:r>
      <w:proofErr w:type="gramEnd"/>
      <w:r w:rsidRPr="000672E0">
        <w:rPr>
          <w:rFonts w:cstheme="minorHAnsi"/>
          <w:szCs w:val="20"/>
        </w:rPr>
        <w:t xml:space="preserve"> and the user can enter the correct MMIS/Patient Medicaid ID manually within NurtureOhio. If the MMIS/Patient Medicaid ID is not known, the user can check “Patient Medicaid ID Not Known” and enter the patient’s SSN in the appropriate box</w:t>
      </w:r>
      <w:r w:rsidR="005C40E3">
        <w:rPr>
          <w:rFonts w:cstheme="minorHAnsi"/>
          <w:szCs w:val="20"/>
        </w:rPr>
        <w:t>.</w:t>
      </w:r>
    </w:p>
    <w:p w14:paraId="76D24FC8" w14:textId="3827BE4E" w:rsidR="00EB0006" w:rsidRPr="00691457" w:rsidRDefault="000672E0" w:rsidP="00EB0006">
      <w:pPr>
        <w:spacing w:line="276" w:lineRule="auto"/>
        <w:rPr>
          <w:sz w:val="22"/>
          <w:szCs w:val="22"/>
        </w:rPr>
      </w:pPr>
      <w:r w:rsidRPr="13EC336A">
        <w:t xml:space="preserve">If you unintentionally hit submit more than once, it will send a duplicate record. Please email </w:t>
      </w:r>
      <w:hyperlink r:id="rId54">
        <w:r w:rsidRPr="13EC336A">
          <w:t>Momsandbabies@medicaid.ohio.gov</w:t>
        </w:r>
      </w:hyperlink>
      <w:r w:rsidRPr="13EC336A">
        <w:t xml:space="preserve"> to have duplicates removed.</w:t>
      </w:r>
    </w:p>
    <w:p w14:paraId="64831B64" w14:textId="43158D0F" w:rsidR="00EB0006" w:rsidRDefault="00EB0006" w:rsidP="00EB0006">
      <w:pPr>
        <w:spacing w:after="0" w:line="276" w:lineRule="auto"/>
        <w:rPr>
          <w:b/>
          <w:bCs/>
          <w:sz w:val="28"/>
          <w:szCs w:val="28"/>
        </w:rPr>
        <w:sectPr w:rsidR="00EB0006" w:rsidSect="002B0C66">
          <w:footerReference w:type="even" r:id="rId55"/>
          <w:footerReference w:type="default" r:id="rId56"/>
          <w:type w:val="continuous"/>
          <w:pgSz w:w="12240" w:h="15840"/>
          <w:pgMar w:top="1440" w:right="1440" w:bottom="1440" w:left="1440" w:header="720" w:footer="720" w:gutter="0"/>
          <w:cols w:space="1152"/>
          <w:docGrid w:linePitch="360"/>
        </w:sectPr>
      </w:pPr>
    </w:p>
    <w:p w14:paraId="68FD644C" w14:textId="42033420" w:rsidR="00EB0006" w:rsidRDefault="00EB0006" w:rsidP="00EB0006">
      <w:pPr>
        <w:spacing w:line="276" w:lineRule="auto"/>
        <w:rPr>
          <w:b/>
          <w:bCs/>
          <w:sz w:val="32"/>
          <w:szCs w:val="32"/>
        </w:rPr>
      </w:pPr>
      <w:r>
        <w:rPr>
          <w:b/>
          <w:bCs/>
          <w:sz w:val="32"/>
          <w:szCs w:val="32"/>
        </w:rPr>
        <w:lastRenderedPageBreak/>
        <w:t>A</w:t>
      </w:r>
      <w:r w:rsidRPr="002D2151">
        <w:rPr>
          <w:b/>
          <w:bCs/>
          <w:sz w:val="32"/>
          <w:szCs w:val="32"/>
        </w:rPr>
        <w:t>ppendix</w:t>
      </w:r>
      <w:r>
        <w:rPr>
          <w:b/>
          <w:bCs/>
          <w:sz w:val="32"/>
          <w:szCs w:val="32"/>
        </w:rPr>
        <w:t xml:space="preserve"> A - list of PRAF data values </w:t>
      </w:r>
      <w:r w:rsidR="009E56E8">
        <w:rPr>
          <w:b/>
          <w:bCs/>
          <w:sz w:val="32"/>
          <w:szCs w:val="32"/>
        </w:rPr>
        <w:t xml:space="preserve">that may be </w:t>
      </w:r>
      <w:r>
        <w:rPr>
          <w:b/>
          <w:bCs/>
          <w:sz w:val="32"/>
          <w:szCs w:val="32"/>
        </w:rPr>
        <w:t>pulled from EHR</w:t>
      </w:r>
    </w:p>
    <w:p w14:paraId="3B7EDB25" w14:textId="77777777" w:rsidR="00EB0006" w:rsidRDefault="00EB0006" w:rsidP="00EB0006">
      <w:pPr>
        <w:spacing w:after="0" w:line="276" w:lineRule="auto"/>
        <w:rPr>
          <w:szCs w:val="20"/>
        </w:rPr>
        <w:sectPr w:rsidR="00EB0006" w:rsidSect="002B0C66">
          <w:pgSz w:w="12240" w:h="15840"/>
          <w:pgMar w:top="1440" w:right="1440" w:bottom="1440" w:left="1440" w:header="720" w:footer="432" w:gutter="0"/>
          <w:cols w:space="720"/>
          <w:titlePg/>
          <w:docGrid w:linePitch="360"/>
        </w:sectPr>
      </w:pPr>
    </w:p>
    <w:p w14:paraId="7A33AED3" w14:textId="77777777" w:rsidR="00EB0006" w:rsidRPr="00EB0006" w:rsidRDefault="00EB0006" w:rsidP="00EB0006">
      <w:pPr>
        <w:spacing w:after="0" w:line="276" w:lineRule="auto"/>
        <w:rPr>
          <w:szCs w:val="20"/>
        </w:rPr>
      </w:pPr>
      <w:r w:rsidRPr="00EB0006">
        <w:rPr>
          <w:szCs w:val="20"/>
        </w:rPr>
        <w:t>Date of Service</w:t>
      </w:r>
      <w:r w:rsidRPr="00EB0006">
        <w:rPr>
          <w:szCs w:val="20"/>
        </w:rPr>
        <w:tab/>
      </w:r>
    </w:p>
    <w:p w14:paraId="2BC6BC0E" w14:textId="5325B37D" w:rsidR="00EB0006" w:rsidRPr="00EB0006" w:rsidRDefault="00EB0006" w:rsidP="00EB0006">
      <w:pPr>
        <w:spacing w:after="0" w:line="276" w:lineRule="auto"/>
        <w:rPr>
          <w:szCs w:val="20"/>
        </w:rPr>
      </w:pPr>
      <w:r w:rsidRPr="00EB0006">
        <w:rPr>
          <w:szCs w:val="20"/>
        </w:rPr>
        <w:t>Patient MMIS Number</w:t>
      </w:r>
      <w:r w:rsidR="00DD37AF">
        <w:rPr>
          <w:szCs w:val="20"/>
        </w:rPr>
        <w:t>*</w:t>
      </w:r>
    </w:p>
    <w:p w14:paraId="0229320B" w14:textId="390E3EF5" w:rsidR="00EB0006" w:rsidRPr="00EB0006" w:rsidRDefault="00EB0006" w:rsidP="00EB0006">
      <w:pPr>
        <w:spacing w:after="0" w:line="276" w:lineRule="auto"/>
        <w:rPr>
          <w:szCs w:val="20"/>
        </w:rPr>
      </w:pPr>
      <w:r w:rsidRPr="00EB0006">
        <w:rPr>
          <w:szCs w:val="20"/>
        </w:rPr>
        <w:t>Patient First Name</w:t>
      </w:r>
      <w:r w:rsidR="00DD37AF">
        <w:rPr>
          <w:szCs w:val="20"/>
        </w:rPr>
        <w:t>*</w:t>
      </w:r>
      <w:r w:rsidRPr="00EB0006">
        <w:rPr>
          <w:szCs w:val="20"/>
        </w:rPr>
        <w:tab/>
      </w:r>
    </w:p>
    <w:p w14:paraId="01717205" w14:textId="72920CA6" w:rsidR="00EB0006" w:rsidRPr="00EB0006" w:rsidRDefault="00EB0006" w:rsidP="00EB0006">
      <w:pPr>
        <w:spacing w:after="0" w:line="276" w:lineRule="auto"/>
        <w:rPr>
          <w:szCs w:val="20"/>
        </w:rPr>
      </w:pPr>
      <w:r w:rsidRPr="00EB0006">
        <w:rPr>
          <w:szCs w:val="20"/>
        </w:rPr>
        <w:t>Patient Last Name</w:t>
      </w:r>
      <w:r w:rsidR="00DD37AF">
        <w:rPr>
          <w:szCs w:val="20"/>
        </w:rPr>
        <w:t>*</w:t>
      </w:r>
      <w:r w:rsidRPr="00EB0006">
        <w:rPr>
          <w:szCs w:val="20"/>
        </w:rPr>
        <w:tab/>
      </w:r>
    </w:p>
    <w:p w14:paraId="782FC8C3" w14:textId="77777777" w:rsidR="00EB0006" w:rsidRPr="00EB0006" w:rsidRDefault="00EB0006" w:rsidP="00EB0006">
      <w:pPr>
        <w:spacing w:after="0" w:line="276" w:lineRule="auto"/>
        <w:rPr>
          <w:szCs w:val="20"/>
        </w:rPr>
      </w:pPr>
      <w:r w:rsidRPr="00EB0006">
        <w:rPr>
          <w:szCs w:val="20"/>
        </w:rPr>
        <w:t>Estimated date of confinement</w:t>
      </w:r>
    </w:p>
    <w:p w14:paraId="5C35D259" w14:textId="77777777" w:rsidR="00EB0006" w:rsidRPr="00EB0006" w:rsidRDefault="00EB0006" w:rsidP="00EB0006">
      <w:pPr>
        <w:spacing w:after="0" w:line="276" w:lineRule="auto"/>
        <w:rPr>
          <w:szCs w:val="20"/>
        </w:rPr>
      </w:pPr>
      <w:r w:rsidRPr="00EB0006">
        <w:rPr>
          <w:szCs w:val="20"/>
        </w:rPr>
        <w:t>Gestational Weeks</w:t>
      </w:r>
    </w:p>
    <w:p w14:paraId="216EF3D8" w14:textId="025AA906" w:rsidR="00570B50" w:rsidRDefault="00570B50" w:rsidP="00EB0006">
      <w:pPr>
        <w:spacing w:after="0" w:line="276" w:lineRule="auto"/>
      </w:pPr>
      <w:r>
        <w:t xml:space="preserve">Name of Medicaid Managed Care </w:t>
      </w:r>
      <w:r w:rsidR="311DC1F3">
        <w:t>Organization</w:t>
      </w:r>
    </w:p>
    <w:p w14:paraId="17D3948C" w14:textId="36F64983" w:rsidR="00EB0006" w:rsidRPr="00EB0006" w:rsidRDefault="00EB0006" w:rsidP="00EB0006">
      <w:pPr>
        <w:spacing w:after="0" w:line="276" w:lineRule="auto"/>
        <w:rPr>
          <w:szCs w:val="20"/>
        </w:rPr>
      </w:pPr>
      <w:r w:rsidRPr="00EB0006">
        <w:rPr>
          <w:szCs w:val="20"/>
        </w:rPr>
        <w:t>Number of Fetuses</w:t>
      </w:r>
    </w:p>
    <w:p w14:paraId="2AF68E23" w14:textId="67FC3FBA" w:rsidR="00EB0006" w:rsidRPr="00EB0006" w:rsidRDefault="00EB0006" w:rsidP="00EB0006">
      <w:pPr>
        <w:spacing w:after="0" w:line="276" w:lineRule="auto"/>
        <w:rPr>
          <w:szCs w:val="20"/>
        </w:rPr>
      </w:pPr>
      <w:r w:rsidRPr="00EB0006">
        <w:rPr>
          <w:szCs w:val="20"/>
        </w:rPr>
        <w:t>Patient Date of Birth</w:t>
      </w:r>
      <w:r w:rsidR="00DD37AF">
        <w:rPr>
          <w:szCs w:val="20"/>
        </w:rPr>
        <w:t>*</w:t>
      </w:r>
    </w:p>
    <w:p w14:paraId="4FB78EEF" w14:textId="77777777" w:rsidR="00EB0006" w:rsidRPr="00EB0006" w:rsidRDefault="00EB0006" w:rsidP="00EB0006">
      <w:pPr>
        <w:spacing w:after="0" w:line="276" w:lineRule="auto"/>
        <w:rPr>
          <w:szCs w:val="20"/>
        </w:rPr>
      </w:pPr>
      <w:r w:rsidRPr="00EB0006">
        <w:rPr>
          <w:szCs w:val="20"/>
        </w:rPr>
        <w:t>Patient Street</w:t>
      </w:r>
    </w:p>
    <w:p w14:paraId="4FF345D5" w14:textId="77777777" w:rsidR="00EB0006" w:rsidRPr="00EB0006" w:rsidRDefault="00EB0006" w:rsidP="00EB0006">
      <w:pPr>
        <w:spacing w:after="0" w:line="276" w:lineRule="auto"/>
        <w:rPr>
          <w:szCs w:val="20"/>
        </w:rPr>
      </w:pPr>
      <w:r w:rsidRPr="00EB0006">
        <w:rPr>
          <w:szCs w:val="20"/>
        </w:rPr>
        <w:t>Patient City</w:t>
      </w:r>
    </w:p>
    <w:p w14:paraId="42CAE282" w14:textId="77777777" w:rsidR="00EB0006" w:rsidRPr="00EB0006" w:rsidRDefault="00EB0006" w:rsidP="00EB0006">
      <w:pPr>
        <w:spacing w:after="0" w:line="276" w:lineRule="auto"/>
        <w:rPr>
          <w:szCs w:val="20"/>
        </w:rPr>
      </w:pPr>
      <w:r w:rsidRPr="00EB0006">
        <w:rPr>
          <w:szCs w:val="20"/>
        </w:rPr>
        <w:t>Patient State</w:t>
      </w:r>
      <w:r w:rsidRPr="00EB0006">
        <w:rPr>
          <w:szCs w:val="20"/>
        </w:rPr>
        <w:tab/>
      </w:r>
    </w:p>
    <w:p w14:paraId="7C605ECE" w14:textId="77777777" w:rsidR="00EB0006" w:rsidRPr="00EB0006" w:rsidRDefault="00EB0006" w:rsidP="00EB0006">
      <w:pPr>
        <w:spacing w:after="0" w:line="276" w:lineRule="auto"/>
        <w:rPr>
          <w:szCs w:val="20"/>
        </w:rPr>
      </w:pPr>
      <w:r w:rsidRPr="00EB0006">
        <w:rPr>
          <w:szCs w:val="20"/>
        </w:rPr>
        <w:t>Patient Zip Code</w:t>
      </w:r>
    </w:p>
    <w:p w14:paraId="1821ECEA" w14:textId="77777777" w:rsidR="00EB0006" w:rsidRPr="00EB0006" w:rsidRDefault="00EB0006" w:rsidP="00EB0006">
      <w:pPr>
        <w:spacing w:after="0" w:line="276" w:lineRule="auto"/>
        <w:rPr>
          <w:szCs w:val="20"/>
        </w:rPr>
      </w:pPr>
      <w:r w:rsidRPr="00EB0006">
        <w:rPr>
          <w:szCs w:val="20"/>
        </w:rPr>
        <w:t>Patient Phone</w:t>
      </w:r>
    </w:p>
    <w:p w14:paraId="688A8C05" w14:textId="77777777" w:rsidR="00EB0006" w:rsidRPr="00EB0006" w:rsidRDefault="00EB0006" w:rsidP="00EB0006">
      <w:pPr>
        <w:spacing w:after="0" w:line="276" w:lineRule="auto"/>
        <w:rPr>
          <w:szCs w:val="20"/>
        </w:rPr>
      </w:pPr>
      <w:r w:rsidRPr="00EB0006">
        <w:rPr>
          <w:szCs w:val="20"/>
        </w:rPr>
        <w:t>Primary Language is English</w:t>
      </w:r>
    </w:p>
    <w:p w14:paraId="262A92CE" w14:textId="77777777" w:rsidR="00EB0006" w:rsidRPr="00EB0006" w:rsidRDefault="00EB0006" w:rsidP="00EB0006">
      <w:pPr>
        <w:spacing w:after="0" w:line="276" w:lineRule="auto"/>
        <w:rPr>
          <w:szCs w:val="20"/>
        </w:rPr>
      </w:pPr>
      <w:r w:rsidRPr="00EB0006">
        <w:rPr>
          <w:szCs w:val="20"/>
        </w:rPr>
        <w:t>Primary Language (if not English)</w:t>
      </w:r>
      <w:r w:rsidRPr="00EB0006">
        <w:rPr>
          <w:szCs w:val="20"/>
        </w:rPr>
        <w:tab/>
      </w:r>
    </w:p>
    <w:p w14:paraId="4A4EAD65" w14:textId="77777777" w:rsidR="00EB0006" w:rsidRPr="00EB0006" w:rsidRDefault="00EB0006" w:rsidP="00EB0006">
      <w:pPr>
        <w:spacing w:after="0" w:line="276" w:lineRule="auto"/>
        <w:rPr>
          <w:szCs w:val="20"/>
        </w:rPr>
      </w:pPr>
      <w:r w:rsidRPr="00EB0006">
        <w:rPr>
          <w:szCs w:val="20"/>
        </w:rPr>
        <w:t>How does the patient describe their ethnicity?</w:t>
      </w:r>
    </w:p>
    <w:p w14:paraId="475EDD3F" w14:textId="77777777" w:rsidR="00EB0006" w:rsidRPr="00EB0006" w:rsidRDefault="00EB0006" w:rsidP="00EB0006">
      <w:pPr>
        <w:spacing w:after="0" w:line="276" w:lineRule="auto"/>
        <w:rPr>
          <w:szCs w:val="20"/>
        </w:rPr>
      </w:pPr>
      <w:r w:rsidRPr="00EB0006">
        <w:rPr>
          <w:szCs w:val="20"/>
        </w:rPr>
        <w:t>How does the patient describe their race?</w:t>
      </w:r>
      <w:r w:rsidRPr="00EB0006">
        <w:rPr>
          <w:szCs w:val="20"/>
        </w:rPr>
        <w:tab/>
      </w:r>
    </w:p>
    <w:p w14:paraId="00833681" w14:textId="77777777" w:rsidR="00EB0006" w:rsidRDefault="00EB0006" w:rsidP="00EB0006">
      <w:pPr>
        <w:spacing w:after="0" w:line="276" w:lineRule="auto"/>
        <w:rPr>
          <w:szCs w:val="20"/>
        </w:rPr>
      </w:pPr>
    </w:p>
    <w:p w14:paraId="6CBF3616" w14:textId="4F924281" w:rsidR="00DD37AF" w:rsidRDefault="00DD37AF" w:rsidP="00EB0006">
      <w:pPr>
        <w:spacing w:after="0" w:line="276" w:lineRule="auto"/>
      </w:pPr>
      <w:r>
        <w:t>*Indicates required field</w:t>
      </w:r>
    </w:p>
    <w:p w14:paraId="7595C0AF" w14:textId="2E343121" w:rsidR="0BA70550" w:rsidRDefault="0BA70550" w:rsidP="0BA70550">
      <w:pPr>
        <w:spacing w:after="0" w:line="276" w:lineRule="auto"/>
      </w:pPr>
    </w:p>
    <w:p w14:paraId="15CFB4B0" w14:textId="6E4408E1" w:rsidR="00EB0006" w:rsidRPr="00EB0006" w:rsidRDefault="00EB0006" w:rsidP="00EB0006">
      <w:pPr>
        <w:spacing w:after="0" w:line="240" w:lineRule="auto"/>
        <w:rPr>
          <w:b/>
          <w:bCs/>
          <w:szCs w:val="20"/>
        </w:rPr>
      </w:pPr>
      <w:r w:rsidRPr="22C4FB88">
        <w:rPr>
          <w:b/>
          <w:bCs/>
        </w:rPr>
        <w:br w:type="column"/>
      </w:r>
      <w:r w:rsidRPr="22C4FB88">
        <w:rPr>
          <w:b/>
          <w:bCs/>
        </w:rPr>
        <w:t>Other Needs</w:t>
      </w:r>
    </w:p>
    <w:p w14:paraId="5C538114" w14:textId="77777777" w:rsidR="00EB0006" w:rsidRPr="00F8329B" w:rsidRDefault="00EB0006" w:rsidP="00EB0006">
      <w:pPr>
        <w:spacing w:after="0" w:line="240" w:lineRule="auto"/>
        <w:rPr>
          <w:szCs w:val="20"/>
        </w:rPr>
      </w:pPr>
      <w:r w:rsidRPr="00F8329B">
        <w:rPr>
          <w:szCs w:val="20"/>
        </w:rPr>
        <w:t>Pre-pregnancy hypertension</w:t>
      </w:r>
      <w:r w:rsidRPr="00F8329B">
        <w:rPr>
          <w:szCs w:val="20"/>
        </w:rPr>
        <w:tab/>
      </w:r>
    </w:p>
    <w:p w14:paraId="0A8BBE80" w14:textId="77777777" w:rsidR="00EB0006" w:rsidRPr="00F8329B" w:rsidRDefault="00EB0006" w:rsidP="00EB0006">
      <w:pPr>
        <w:spacing w:after="0" w:line="240" w:lineRule="auto"/>
        <w:rPr>
          <w:szCs w:val="20"/>
        </w:rPr>
      </w:pPr>
      <w:r w:rsidRPr="00F8329B">
        <w:rPr>
          <w:szCs w:val="20"/>
        </w:rPr>
        <w:t>Pre-pregnancy diabetes</w:t>
      </w:r>
      <w:r w:rsidRPr="00F8329B">
        <w:rPr>
          <w:szCs w:val="20"/>
        </w:rPr>
        <w:tab/>
      </w:r>
    </w:p>
    <w:p w14:paraId="2E17ECFF" w14:textId="7E9950B6" w:rsidR="00EB0006" w:rsidRPr="00F8329B" w:rsidRDefault="00EB0006" w:rsidP="00EB0006">
      <w:pPr>
        <w:spacing w:after="0" w:line="240" w:lineRule="auto"/>
        <w:rPr>
          <w:szCs w:val="20"/>
        </w:rPr>
      </w:pPr>
      <w:r w:rsidRPr="00F8329B">
        <w:rPr>
          <w:szCs w:val="20"/>
        </w:rPr>
        <w:t>BMI</w:t>
      </w:r>
      <w:r w:rsidR="00746957" w:rsidRPr="00F8329B">
        <w:rPr>
          <w:szCs w:val="20"/>
        </w:rPr>
        <w:t xml:space="preserve"> (obesity; underweight)</w:t>
      </w:r>
      <w:r w:rsidRPr="00F8329B">
        <w:rPr>
          <w:szCs w:val="20"/>
        </w:rPr>
        <w:tab/>
      </w:r>
    </w:p>
    <w:p w14:paraId="66EBCAD3" w14:textId="77777777" w:rsidR="00EB0006" w:rsidRPr="00F8329B" w:rsidRDefault="00EB0006" w:rsidP="00EB0006">
      <w:pPr>
        <w:spacing w:after="0" w:line="240" w:lineRule="auto"/>
        <w:rPr>
          <w:szCs w:val="20"/>
        </w:rPr>
      </w:pPr>
      <w:r w:rsidRPr="00F8329B">
        <w:rPr>
          <w:szCs w:val="20"/>
        </w:rPr>
        <w:t>Severe mental illness</w:t>
      </w:r>
      <w:r w:rsidRPr="00F8329B">
        <w:rPr>
          <w:szCs w:val="20"/>
        </w:rPr>
        <w:tab/>
      </w:r>
    </w:p>
    <w:p w14:paraId="31E2ECF7" w14:textId="77777777" w:rsidR="00EB0006" w:rsidRPr="00F8329B" w:rsidRDefault="00EB0006" w:rsidP="00EB0006">
      <w:pPr>
        <w:spacing w:after="0" w:line="240" w:lineRule="auto"/>
        <w:rPr>
          <w:szCs w:val="20"/>
        </w:rPr>
      </w:pPr>
      <w:r w:rsidRPr="00F8329B">
        <w:rPr>
          <w:szCs w:val="20"/>
        </w:rPr>
        <w:t xml:space="preserve">Previous </w:t>
      </w:r>
      <w:proofErr w:type="gramStart"/>
      <w:r w:rsidRPr="00F8329B">
        <w:rPr>
          <w:szCs w:val="20"/>
        </w:rPr>
        <w:t>preterm</w:t>
      </w:r>
      <w:proofErr w:type="gramEnd"/>
      <w:r w:rsidRPr="00F8329B">
        <w:rPr>
          <w:szCs w:val="20"/>
        </w:rPr>
        <w:t xml:space="preserve"> birth</w:t>
      </w:r>
      <w:r w:rsidRPr="00F8329B">
        <w:rPr>
          <w:szCs w:val="20"/>
        </w:rPr>
        <w:tab/>
      </w:r>
    </w:p>
    <w:p w14:paraId="69A99479" w14:textId="77777777" w:rsidR="00EB0006" w:rsidRPr="00F8329B" w:rsidRDefault="00EB0006" w:rsidP="00EB0006">
      <w:pPr>
        <w:spacing w:after="0" w:line="240" w:lineRule="auto"/>
        <w:rPr>
          <w:szCs w:val="20"/>
        </w:rPr>
      </w:pPr>
      <w:r w:rsidRPr="00F8329B">
        <w:rPr>
          <w:szCs w:val="20"/>
        </w:rPr>
        <w:t>Poor pregnancy outcome</w:t>
      </w:r>
      <w:r w:rsidRPr="00F8329B">
        <w:rPr>
          <w:szCs w:val="20"/>
        </w:rPr>
        <w:tab/>
      </w:r>
    </w:p>
    <w:p w14:paraId="29B1D082" w14:textId="77777777" w:rsidR="00EB0006" w:rsidRPr="00F8329B" w:rsidRDefault="00EB0006" w:rsidP="00EB0006">
      <w:pPr>
        <w:spacing w:after="0" w:line="240" w:lineRule="auto"/>
        <w:rPr>
          <w:szCs w:val="20"/>
        </w:rPr>
      </w:pPr>
      <w:r w:rsidRPr="00F8329B">
        <w:rPr>
          <w:szCs w:val="20"/>
        </w:rPr>
        <w:t>Prenatal anemia</w:t>
      </w:r>
      <w:r w:rsidRPr="00F8329B">
        <w:rPr>
          <w:szCs w:val="20"/>
        </w:rPr>
        <w:tab/>
      </w:r>
    </w:p>
    <w:p w14:paraId="2598C9F2" w14:textId="77777777" w:rsidR="00EB0006" w:rsidRPr="00F8329B" w:rsidRDefault="00EB0006" w:rsidP="00EB0006">
      <w:pPr>
        <w:spacing w:after="0" w:line="240" w:lineRule="auto"/>
        <w:rPr>
          <w:szCs w:val="20"/>
        </w:rPr>
      </w:pPr>
      <w:r w:rsidRPr="00F8329B">
        <w:rPr>
          <w:szCs w:val="20"/>
        </w:rPr>
        <w:t>High risk pregnancy</w:t>
      </w:r>
      <w:r w:rsidRPr="00F8329B">
        <w:rPr>
          <w:szCs w:val="20"/>
        </w:rPr>
        <w:tab/>
      </w:r>
    </w:p>
    <w:p w14:paraId="7187FDA9" w14:textId="77777777" w:rsidR="00EB0006" w:rsidRPr="00F8329B" w:rsidRDefault="00EB0006" w:rsidP="00EB0006">
      <w:pPr>
        <w:spacing w:after="0" w:line="240" w:lineRule="auto"/>
        <w:rPr>
          <w:szCs w:val="20"/>
        </w:rPr>
      </w:pPr>
      <w:r w:rsidRPr="00F8329B">
        <w:rPr>
          <w:szCs w:val="20"/>
        </w:rPr>
        <w:t>Cervical shortening</w:t>
      </w:r>
      <w:r w:rsidRPr="00F8329B">
        <w:rPr>
          <w:szCs w:val="20"/>
        </w:rPr>
        <w:tab/>
      </w:r>
    </w:p>
    <w:p w14:paraId="091B37CE" w14:textId="77777777" w:rsidR="00EB0006" w:rsidRPr="00F8329B" w:rsidRDefault="00EB0006" w:rsidP="00EB0006">
      <w:pPr>
        <w:spacing w:after="0" w:line="240" w:lineRule="auto"/>
        <w:rPr>
          <w:szCs w:val="20"/>
        </w:rPr>
      </w:pPr>
      <w:r w:rsidRPr="00F8329B">
        <w:rPr>
          <w:szCs w:val="20"/>
        </w:rPr>
        <w:t>Congenital anomaly</w:t>
      </w:r>
      <w:r w:rsidRPr="00F8329B">
        <w:rPr>
          <w:szCs w:val="20"/>
        </w:rPr>
        <w:tab/>
      </w:r>
    </w:p>
    <w:p w14:paraId="7438939A" w14:textId="77777777" w:rsidR="00EB0006" w:rsidRPr="00F8329B" w:rsidRDefault="00EB0006" w:rsidP="00EB0006">
      <w:pPr>
        <w:spacing w:after="0" w:line="240" w:lineRule="auto"/>
        <w:rPr>
          <w:szCs w:val="20"/>
        </w:rPr>
      </w:pPr>
      <w:r w:rsidRPr="00F8329B">
        <w:rPr>
          <w:szCs w:val="20"/>
        </w:rPr>
        <w:t>Pregnancy with multiples</w:t>
      </w:r>
      <w:r w:rsidRPr="00F8329B">
        <w:rPr>
          <w:szCs w:val="20"/>
        </w:rPr>
        <w:tab/>
      </w:r>
    </w:p>
    <w:p w14:paraId="39837CDF" w14:textId="77777777" w:rsidR="00EB0006" w:rsidRPr="00B601DE" w:rsidRDefault="00EB0006" w:rsidP="00EB0006">
      <w:pPr>
        <w:spacing w:after="0" w:line="240" w:lineRule="auto"/>
        <w:rPr>
          <w:szCs w:val="20"/>
        </w:rPr>
      </w:pPr>
      <w:r w:rsidRPr="00B601DE">
        <w:rPr>
          <w:szCs w:val="20"/>
        </w:rPr>
        <w:t>Preeclampsia</w:t>
      </w:r>
      <w:r w:rsidRPr="00B601DE">
        <w:rPr>
          <w:szCs w:val="20"/>
        </w:rPr>
        <w:tab/>
      </w:r>
    </w:p>
    <w:p w14:paraId="22041C9E" w14:textId="77777777" w:rsidR="00EB0006" w:rsidRPr="00F8329B" w:rsidRDefault="00EB0006" w:rsidP="00EB0006">
      <w:pPr>
        <w:spacing w:after="0" w:line="240" w:lineRule="auto"/>
        <w:rPr>
          <w:szCs w:val="20"/>
        </w:rPr>
      </w:pPr>
      <w:r w:rsidRPr="00F8329B">
        <w:rPr>
          <w:szCs w:val="20"/>
        </w:rPr>
        <w:t>Gestational hypertension</w:t>
      </w:r>
      <w:r w:rsidRPr="00F8329B">
        <w:rPr>
          <w:szCs w:val="20"/>
        </w:rPr>
        <w:tab/>
      </w:r>
    </w:p>
    <w:p w14:paraId="443DE6E5" w14:textId="12CA90C6" w:rsidR="00EB0006" w:rsidRDefault="00EB0006" w:rsidP="00EB0006">
      <w:pPr>
        <w:spacing w:after="0" w:line="240" w:lineRule="auto"/>
        <w:rPr>
          <w:szCs w:val="20"/>
        </w:rPr>
      </w:pPr>
      <w:r w:rsidRPr="00F8329B">
        <w:rPr>
          <w:szCs w:val="20"/>
        </w:rPr>
        <w:t>Poor fetal growth</w:t>
      </w:r>
    </w:p>
    <w:p w14:paraId="0CA9EF0A" w14:textId="77777777" w:rsidR="00EB0006" w:rsidRDefault="00EB0006" w:rsidP="00EB0006">
      <w:pPr>
        <w:spacing w:after="0" w:line="240" w:lineRule="auto"/>
        <w:rPr>
          <w:szCs w:val="20"/>
        </w:rPr>
        <w:sectPr w:rsidR="00EB0006" w:rsidSect="002B0C66">
          <w:type w:val="continuous"/>
          <w:pgSz w:w="12240" w:h="15840"/>
          <w:pgMar w:top="1440" w:right="1440" w:bottom="1440" w:left="1440" w:header="720" w:footer="432" w:gutter="0"/>
          <w:cols w:num="2" w:space="720"/>
          <w:titlePg/>
          <w:docGrid w:linePitch="360"/>
        </w:sectPr>
      </w:pPr>
    </w:p>
    <w:p w14:paraId="05115BEE" w14:textId="37899DD1" w:rsidR="00EB0006" w:rsidRPr="00691457" w:rsidRDefault="00EB0006" w:rsidP="00EB0006">
      <w:pPr>
        <w:rPr>
          <w:b/>
          <w:bCs/>
          <w:sz w:val="32"/>
          <w:szCs w:val="32"/>
        </w:rPr>
      </w:pPr>
      <w:r w:rsidRPr="00691457">
        <w:rPr>
          <w:b/>
          <w:bCs/>
          <w:sz w:val="32"/>
          <w:szCs w:val="32"/>
        </w:rPr>
        <w:t xml:space="preserve">Appendix B - List of PRAF manual entry fields: </w:t>
      </w:r>
    </w:p>
    <w:p w14:paraId="6C2E06CF" w14:textId="5BF0A747" w:rsidR="00CF64DA" w:rsidRPr="00B42312" w:rsidRDefault="00CF64DA" w:rsidP="00FB3109">
      <w:pPr>
        <w:spacing w:line="276" w:lineRule="auto"/>
        <w:ind w:left="360"/>
        <w:rPr>
          <w:szCs w:val="20"/>
        </w:rPr>
      </w:pPr>
      <w:r w:rsidRPr="00B42312">
        <w:rPr>
          <w:szCs w:val="20"/>
        </w:rPr>
        <w:t xml:space="preserve">If any of the fields in Appendix A cannot be pulled in from the Patient’s Epic Electronic Health Record (EHR), </w:t>
      </w:r>
      <w:r w:rsidR="003E51EA" w:rsidRPr="00B42312">
        <w:rPr>
          <w:szCs w:val="20"/>
        </w:rPr>
        <w:t xml:space="preserve">those </w:t>
      </w:r>
      <w:r w:rsidRPr="00B42312">
        <w:rPr>
          <w:szCs w:val="20"/>
        </w:rPr>
        <w:t xml:space="preserve">values can </w:t>
      </w:r>
      <w:proofErr w:type="gramStart"/>
      <w:r w:rsidRPr="00B42312">
        <w:rPr>
          <w:szCs w:val="20"/>
        </w:rPr>
        <w:t>typed</w:t>
      </w:r>
      <w:proofErr w:type="gramEnd"/>
      <w:r w:rsidRPr="00B42312">
        <w:rPr>
          <w:szCs w:val="20"/>
        </w:rPr>
        <w:t xml:space="preserve"> in or selected manually. </w:t>
      </w:r>
    </w:p>
    <w:p w14:paraId="4EE446A4" w14:textId="4BE325E9" w:rsidR="00DD37AF" w:rsidRDefault="00DD37AF" w:rsidP="00FB3109">
      <w:pPr>
        <w:pStyle w:val="ListParagraph"/>
        <w:numPr>
          <w:ilvl w:val="0"/>
          <w:numId w:val="8"/>
        </w:numPr>
        <w:spacing w:line="276" w:lineRule="auto"/>
        <w:rPr>
          <w:sz w:val="20"/>
          <w:szCs w:val="20"/>
        </w:rPr>
      </w:pPr>
      <w:r w:rsidRPr="0BA70550">
        <w:rPr>
          <w:sz w:val="20"/>
          <w:szCs w:val="20"/>
        </w:rPr>
        <w:t>NurtureOhio Token*</w:t>
      </w:r>
    </w:p>
    <w:p w14:paraId="1119D758" w14:textId="686391FB" w:rsidR="00FB3109" w:rsidRPr="00B42312" w:rsidRDefault="00FB3109" w:rsidP="00FB3109">
      <w:pPr>
        <w:pStyle w:val="ListParagraph"/>
        <w:numPr>
          <w:ilvl w:val="0"/>
          <w:numId w:val="8"/>
        </w:numPr>
        <w:spacing w:line="276" w:lineRule="auto"/>
        <w:rPr>
          <w:sz w:val="20"/>
          <w:szCs w:val="20"/>
        </w:rPr>
      </w:pPr>
      <w:r w:rsidRPr="00B42312">
        <w:rPr>
          <w:sz w:val="20"/>
          <w:szCs w:val="20"/>
        </w:rPr>
        <w:t>Gestational Days</w:t>
      </w:r>
    </w:p>
    <w:p w14:paraId="32F53F09" w14:textId="0A3B8CFD" w:rsidR="047FED50" w:rsidRPr="00B42312" w:rsidRDefault="047FED50" w:rsidP="13EC336A">
      <w:pPr>
        <w:pStyle w:val="ListParagraph"/>
        <w:numPr>
          <w:ilvl w:val="0"/>
          <w:numId w:val="8"/>
        </w:numPr>
        <w:spacing w:line="276" w:lineRule="auto"/>
        <w:rPr>
          <w:sz w:val="20"/>
          <w:szCs w:val="20"/>
        </w:rPr>
      </w:pPr>
      <w:r w:rsidRPr="00B42312">
        <w:rPr>
          <w:sz w:val="20"/>
          <w:szCs w:val="20"/>
        </w:rPr>
        <w:t>Date of Delivery</w:t>
      </w:r>
    </w:p>
    <w:p w14:paraId="35C626E1" w14:textId="4DC905AB" w:rsidR="00FB3109" w:rsidRPr="00B42312" w:rsidRDefault="00FB3109" w:rsidP="00FB3109">
      <w:pPr>
        <w:pStyle w:val="ListParagraph"/>
        <w:numPr>
          <w:ilvl w:val="0"/>
          <w:numId w:val="8"/>
        </w:numPr>
        <w:spacing w:line="276" w:lineRule="auto"/>
        <w:rPr>
          <w:sz w:val="20"/>
          <w:szCs w:val="20"/>
        </w:rPr>
      </w:pPr>
      <w:r w:rsidRPr="00B42312">
        <w:rPr>
          <w:sz w:val="20"/>
          <w:szCs w:val="20"/>
        </w:rPr>
        <w:t>Patient Alternate Phone (Optional)</w:t>
      </w:r>
    </w:p>
    <w:p w14:paraId="1216290F" w14:textId="0F7EDE10" w:rsidR="00CF64DA" w:rsidRPr="00B42312" w:rsidRDefault="00CF64DA" w:rsidP="00FB3109">
      <w:pPr>
        <w:pStyle w:val="ListParagraph"/>
        <w:numPr>
          <w:ilvl w:val="0"/>
          <w:numId w:val="8"/>
        </w:numPr>
        <w:spacing w:line="276" w:lineRule="auto"/>
        <w:rPr>
          <w:sz w:val="20"/>
          <w:szCs w:val="20"/>
        </w:rPr>
      </w:pPr>
      <w:r w:rsidRPr="00B42312">
        <w:rPr>
          <w:sz w:val="20"/>
          <w:szCs w:val="20"/>
        </w:rPr>
        <w:t>Provider Contact: I would like my patient's managed care plan, home health, and/or pharmacy to communicate with my office regarding any urgent needs identified below.</w:t>
      </w:r>
    </w:p>
    <w:p w14:paraId="47FF330F" w14:textId="77777777" w:rsidR="00CF64DA" w:rsidRPr="00B42312" w:rsidRDefault="00CF64DA" w:rsidP="00FB3109">
      <w:pPr>
        <w:pStyle w:val="ListParagraph"/>
        <w:numPr>
          <w:ilvl w:val="0"/>
          <w:numId w:val="8"/>
        </w:numPr>
        <w:spacing w:line="276" w:lineRule="auto"/>
        <w:rPr>
          <w:sz w:val="20"/>
          <w:szCs w:val="20"/>
        </w:rPr>
      </w:pPr>
      <w:r w:rsidRPr="00B42312">
        <w:rPr>
          <w:sz w:val="20"/>
          <w:szCs w:val="20"/>
        </w:rPr>
        <w:t xml:space="preserve">Patient Risk Information Screening tool related questions. </w:t>
      </w:r>
    </w:p>
    <w:p w14:paraId="35B2956F" w14:textId="16C5D7A1" w:rsidR="00FB3109" w:rsidRPr="00B42312" w:rsidRDefault="00FB3109" w:rsidP="00FB3109">
      <w:pPr>
        <w:pStyle w:val="ListParagraph"/>
        <w:numPr>
          <w:ilvl w:val="1"/>
          <w:numId w:val="8"/>
        </w:numPr>
        <w:spacing w:line="276" w:lineRule="auto"/>
        <w:rPr>
          <w:sz w:val="20"/>
          <w:szCs w:val="20"/>
        </w:rPr>
      </w:pPr>
      <w:r w:rsidRPr="00B42312">
        <w:rPr>
          <w:sz w:val="20"/>
          <w:szCs w:val="20"/>
        </w:rPr>
        <w:lastRenderedPageBreak/>
        <w:t xml:space="preserve">Screening tools used for Anxiety, Depression, Postpartum Depression, Substance Use, and Health Related Social Needs. Each </w:t>
      </w:r>
      <w:r w:rsidR="001F5544" w:rsidRPr="00B42312">
        <w:rPr>
          <w:sz w:val="20"/>
          <w:szCs w:val="20"/>
        </w:rPr>
        <w:t xml:space="preserve">of these five conditions has </w:t>
      </w:r>
      <w:r w:rsidRPr="00B42312">
        <w:rPr>
          <w:sz w:val="20"/>
          <w:szCs w:val="20"/>
        </w:rPr>
        <w:t xml:space="preserve">4 manual entry fields: </w:t>
      </w:r>
    </w:p>
    <w:p w14:paraId="762CF072" w14:textId="2C5C598D" w:rsidR="00FB3109" w:rsidRPr="00B42312" w:rsidRDefault="00FB3109" w:rsidP="00FB3109">
      <w:pPr>
        <w:pStyle w:val="ListParagraph"/>
        <w:numPr>
          <w:ilvl w:val="2"/>
          <w:numId w:val="8"/>
        </w:numPr>
        <w:spacing w:line="276" w:lineRule="auto"/>
        <w:rPr>
          <w:sz w:val="20"/>
          <w:szCs w:val="20"/>
        </w:rPr>
      </w:pPr>
      <w:r w:rsidRPr="00B42312">
        <w:rPr>
          <w:sz w:val="20"/>
          <w:szCs w:val="20"/>
        </w:rPr>
        <w:t>Select screening tool from dropdown</w:t>
      </w:r>
    </w:p>
    <w:p w14:paraId="6756D038" w14:textId="1759FFE8" w:rsidR="00FB3109" w:rsidRPr="00B42312" w:rsidRDefault="00FB3109" w:rsidP="00FB3109">
      <w:pPr>
        <w:pStyle w:val="ListParagraph"/>
        <w:numPr>
          <w:ilvl w:val="2"/>
          <w:numId w:val="8"/>
        </w:numPr>
        <w:spacing w:line="276" w:lineRule="auto"/>
        <w:rPr>
          <w:sz w:val="20"/>
          <w:szCs w:val="20"/>
        </w:rPr>
      </w:pPr>
      <w:r w:rsidRPr="00B42312">
        <w:rPr>
          <w:sz w:val="20"/>
          <w:szCs w:val="20"/>
        </w:rPr>
        <w:t>Enter date of referral</w:t>
      </w:r>
    </w:p>
    <w:p w14:paraId="0F829034" w14:textId="77777777" w:rsidR="00FB3109" w:rsidRPr="00B42312" w:rsidRDefault="00FB3109" w:rsidP="00FB3109">
      <w:pPr>
        <w:pStyle w:val="ListParagraph"/>
        <w:numPr>
          <w:ilvl w:val="2"/>
          <w:numId w:val="8"/>
        </w:numPr>
        <w:spacing w:line="276" w:lineRule="auto"/>
        <w:rPr>
          <w:sz w:val="20"/>
          <w:szCs w:val="20"/>
        </w:rPr>
      </w:pPr>
      <w:r w:rsidRPr="00B42312">
        <w:rPr>
          <w:sz w:val="20"/>
          <w:szCs w:val="20"/>
        </w:rPr>
        <w:t>Enter date of service</w:t>
      </w:r>
    </w:p>
    <w:p w14:paraId="36F8BF9F" w14:textId="7045BC72" w:rsidR="00FB3109" w:rsidRPr="00B42312" w:rsidRDefault="00FB3109" w:rsidP="001F5544">
      <w:pPr>
        <w:pStyle w:val="ListParagraph"/>
        <w:numPr>
          <w:ilvl w:val="2"/>
          <w:numId w:val="8"/>
        </w:numPr>
        <w:spacing w:line="276" w:lineRule="auto"/>
        <w:rPr>
          <w:sz w:val="20"/>
          <w:szCs w:val="20"/>
        </w:rPr>
      </w:pPr>
      <w:r w:rsidRPr="00B42312">
        <w:rPr>
          <w:sz w:val="20"/>
          <w:szCs w:val="20"/>
        </w:rPr>
        <w:t xml:space="preserve">Previously Diagnosed </w:t>
      </w:r>
      <w:proofErr w:type="gramStart"/>
      <w:r w:rsidRPr="00B42312">
        <w:rPr>
          <w:sz w:val="20"/>
          <w:szCs w:val="20"/>
        </w:rPr>
        <w:t>checkbox</w:t>
      </w:r>
      <w:proofErr w:type="gramEnd"/>
      <w:r w:rsidRPr="00B42312">
        <w:rPr>
          <w:sz w:val="20"/>
          <w:szCs w:val="20"/>
        </w:rPr>
        <w:t xml:space="preserve"> </w:t>
      </w:r>
    </w:p>
    <w:p w14:paraId="172CE9E4" w14:textId="2EF148A8" w:rsidR="00F13F86" w:rsidRPr="00B42312" w:rsidRDefault="00F13F86" w:rsidP="00F13F86">
      <w:pPr>
        <w:pStyle w:val="ListParagraph"/>
        <w:numPr>
          <w:ilvl w:val="0"/>
          <w:numId w:val="8"/>
        </w:numPr>
        <w:spacing w:line="276" w:lineRule="auto"/>
        <w:rPr>
          <w:sz w:val="20"/>
          <w:szCs w:val="20"/>
        </w:rPr>
      </w:pPr>
      <w:proofErr w:type="gramStart"/>
      <w:r w:rsidRPr="00B42312">
        <w:rPr>
          <w:sz w:val="20"/>
          <w:szCs w:val="20"/>
        </w:rPr>
        <w:t>Patient</w:t>
      </w:r>
      <w:proofErr w:type="gramEnd"/>
      <w:r w:rsidRPr="00B42312">
        <w:rPr>
          <w:sz w:val="20"/>
          <w:szCs w:val="20"/>
        </w:rPr>
        <w:t xml:space="preserve"> would benefit from Managed Care and/or County Job and Family Services assistance with</w:t>
      </w:r>
      <w:r w:rsidR="00727BF7" w:rsidRPr="00B42312">
        <w:rPr>
          <w:sz w:val="20"/>
          <w:szCs w:val="20"/>
        </w:rPr>
        <w:t>: For</w:t>
      </w:r>
      <w:r w:rsidRPr="00B42312">
        <w:rPr>
          <w:sz w:val="20"/>
          <w:szCs w:val="20"/>
        </w:rPr>
        <w:t xml:space="preserve"> Medicaid Application Assistance call 1-844-640-OHIO. For questions about Medicaid Programs, covered services or managed care call 1-800-324-8680.</w:t>
      </w:r>
      <w:r w:rsidR="00CF64DA" w:rsidRPr="00B42312">
        <w:rPr>
          <w:sz w:val="20"/>
          <w:szCs w:val="20"/>
        </w:rPr>
        <w:t xml:space="preserve"> Some checkboxes may appear pre-checked based on Patient’s EHR. All checkboxes can be manually checked and unchecked.</w:t>
      </w:r>
    </w:p>
    <w:p w14:paraId="7B1C686B" w14:textId="21E5FB00" w:rsidR="00FB3109" w:rsidRPr="00B42312" w:rsidRDefault="00FB3109" w:rsidP="00FB3109">
      <w:pPr>
        <w:pStyle w:val="ListParagraph"/>
        <w:numPr>
          <w:ilvl w:val="1"/>
          <w:numId w:val="8"/>
        </w:numPr>
        <w:spacing w:line="276" w:lineRule="auto"/>
        <w:rPr>
          <w:sz w:val="20"/>
          <w:szCs w:val="20"/>
        </w:rPr>
      </w:pPr>
      <w:r w:rsidRPr="00B42312">
        <w:rPr>
          <w:sz w:val="20"/>
          <w:szCs w:val="20"/>
        </w:rPr>
        <w:t>List of checkboxes</w:t>
      </w:r>
      <w:r w:rsidR="001F5544" w:rsidRPr="00B42312">
        <w:rPr>
          <w:sz w:val="20"/>
          <w:szCs w:val="20"/>
        </w:rPr>
        <w:t xml:space="preserve"> can be manually selected</w:t>
      </w:r>
    </w:p>
    <w:p w14:paraId="7EF58B11" w14:textId="195B869B" w:rsidR="001F5544" w:rsidRPr="00B42312" w:rsidRDefault="001F5544" w:rsidP="001F5544">
      <w:pPr>
        <w:pStyle w:val="ListParagraph"/>
        <w:numPr>
          <w:ilvl w:val="0"/>
          <w:numId w:val="8"/>
        </w:numPr>
        <w:spacing w:line="276" w:lineRule="auto"/>
        <w:rPr>
          <w:sz w:val="20"/>
          <w:szCs w:val="20"/>
        </w:rPr>
      </w:pPr>
      <w:r w:rsidRPr="00B42312">
        <w:rPr>
          <w:sz w:val="20"/>
          <w:szCs w:val="20"/>
        </w:rPr>
        <w:t xml:space="preserve">Additional needs not listed above: </w:t>
      </w:r>
    </w:p>
    <w:p w14:paraId="408C7291" w14:textId="24EAB106" w:rsidR="001F5544" w:rsidRDefault="001F5544" w:rsidP="001F5544">
      <w:pPr>
        <w:pStyle w:val="ListParagraph"/>
        <w:numPr>
          <w:ilvl w:val="1"/>
          <w:numId w:val="8"/>
        </w:numPr>
        <w:spacing w:line="276" w:lineRule="auto"/>
        <w:rPr>
          <w:sz w:val="20"/>
          <w:szCs w:val="20"/>
        </w:rPr>
      </w:pPr>
      <w:r w:rsidRPr="00B42312">
        <w:rPr>
          <w:sz w:val="20"/>
          <w:szCs w:val="20"/>
        </w:rPr>
        <w:t>Any needs not listed in the “Patient would benefit…” checkboxes can be manually entered in this field</w:t>
      </w:r>
    </w:p>
    <w:p w14:paraId="4F2FBCD0" w14:textId="6CD370B8" w:rsidR="00B42312" w:rsidRPr="00B42312" w:rsidRDefault="00B42312" w:rsidP="00B42312">
      <w:pPr>
        <w:pStyle w:val="ListParagraph"/>
        <w:numPr>
          <w:ilvl w:val="0"/>
          <w:numId w:val="8"/>
        </w:numPr>
        <w:spacing w:line="276" w:lineRule="auto"/>
        <w:rPr>
          <w:sz w:val="20"/>
          <w:szCs w:val="20"/>
        </w:rPr>
      </w:pPr>
      <w:r>
        <w:rPr>
          <w:sz w:val="20"/>
          <w:szCs w:val="20"/>
        </w:rPr>
        <w:t xml:space="preserve">Current and Prior Perinatal Risks </w:t>
      </w:r>
    </w:p>
    <w:p w14:paraId="34CE88AB" w14:textId="77777777" w:rsidR="00CF64DA" w:rsidRPr="00B42312" w:rsidRDefault="00CF64DA" w:rsidP="00CF64DA">
      <w:pPr>
        <w:pStyle w:val="ListParagraph"/>
        <w:numPr>
          <w:ilvl w:val="0"/>
          <w:numId w:val="8"/>
        </w:numPr>
        <w:rPr>
          <w:sz w:val="20"/>
          <w:szCs w:val="20"/>
        </w:rPr>
      </w:pPr>
      <w:r w:rsidRPr="00B42312">
        <w:rPr>
          <w:sz w:val="20"/>
          <w:szCs w:val="20"/>
        </w:rPr>
        <w:t>My patient would benefit from a referral to WIC.</w:t>
      </w:r>
      <w:r w:rsidRPr="00B42312">
        <w:rPr>
          <w:sz w:val="20"/>
          <w:szCs w:val="20"/>
        </w:rPr>
        <w:tab/>
      </w:r>
    </w:p>
    <w:p w14:paraId="6DFA9175" w14:textId="417617E7" w:rsidR="00B32310" w:rsidRPr="00B42312" w:rsidRDefault="00CF64DA" w:rsidP="00CF64DA">
      <w:pPr>
        <w:pStyle w:val="ListParagraph"/>
        <w:numPr>
          <w:ilvl w:val="0"/>
          <w:numId w:val="8"/>
        </w:numPr>
      </w:pPr>
      <w:r w:rsidRPr="0BA70550">
        <w:rPr>
          <w:sz w:val="20"/>
          <w:szCs w:val="20"/>
        </w:rPr>
        <w:t>My patient would benefit from a referral for Home Visiting.</w:t>
      </w:r>
    </w:p>
    <w:p w14:paraId="2F1C3ED7" w14:textId="4AC98439" w:rsidR="0BA70550" w:rsidRDefault="0BA70550" w:rsidP="0BA70550">
      <w:pPr>
        <w:rPr>
          <w:szCs w:val="20"/>
        </w:rPr>
      </w:pPr>
    </w:p>
    <w:p w14:paraId="2605D0DD" w14:textId="4F924281" w:rsidR="74894549" w:rsidRDefault="74894549" w:rsidP="0BA70550">
      <w:pPr>
        <w:spacing w:after="0" w:line="276" w:lineRule="auto"/>
      </w:pPr>
      <w:r>
        <w:t>*Indicates required field</w:t>
      </w:r>
    </w:p>
    <w:p w14:paraId="4E9191CA" w14:textId="50C72C83" w:rsidR="0BA70550" w:rsidRDefault="0BA70550" w:rsidP="0BA70550">
      <w:pPr>
        <w:rPr>
          <w:szCs w:val="20"/>
        </w:rPr>
      </w:pPr>
    </w:p>
    <w:sectPr w:rsidR="0BA70550" w:rsidSect="002B0C66">
      <w:type w:val="continuous"/>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782F1" w14:textId="77777777" w:rsidR="004E08D6" w:rsidRDefault="004E08D6" w:rsidP="002970BF">
      <w:pPr>
        <w:spacing w:after="0" w:line="240" w:lineRule="auto"/>
      </w:pPr>
      <w:r>
        <w:separator/>
      </w:r>
    </w:p>
  </w:endnote>
  <w:endnote w:type="continuationSeparator" w:id="0">
    <w:p w14:paraId="68ED366A" w14:textId="77777777" w:rsidR="004E08D6" w:rsidRDefault="004E08D6" w:rsidP="002970BF">
      <w:pPr>
        <w:spacing w:after="0" w:line="240" w:lineRule="auto"/>
      </w:pPr>
      <w:r>
        <w:continuationSeparator/>
      </w:r>
    </w:p>
  </w:endnote>
  <w:endnote w:type="continuationNotice" w:id="1">
    <w:p w14:paraId="09F0E792" w14:textId="77777777" w:rsidR="004E08D6" w:rsidRDefault="004E08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237542"/>
      <w:docPartObj>
        <w:docPartGallery w:val="Page Numbers (Bottom of Page)"/>
        <w:docPartUnique/>
      </w:docPartObj>
    </w:sdtPr>
    <w:sdtEndPr>
      <w:rPr>
        <w:noProof/>
      </w:rPr>
    </w:sdtEndPr>
    <w:sdtContent>
      <w:p w14:paraId="4776E78A" w14:textId="65DFBEC2" w:rsidR="00E1752F" w:rsidRDefault="00E175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1ADEC6" w14:textId="77777777" w:rsidR="00E1752F" w:rsidRDefault="00E17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8926" w14:textId="59ECB7EE" w:rsidR="00E1752F" w:rsidRDefault="00E1752F" w:rsidP="0025201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213377"/>
      <w:docPartObj>
        <w:docPartGallery w:val="Page Numbers (Bottom of Page)"/>
        <w:docPartUnique/>
      </w:docPartObj>
    </w:sdtPr>
    <w:sdtEndPr>
      <w:rPr>
        <w:noProof/>
      </w:rPr>
    </w:sdtEndPr>
    <w:sdtContent>
      <w:p w14:paraId="7B61A7FE" w14:textId="3622BC9E" w:rsidR="00252014" w:rsidRDefault="002520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6F7DEA" w14:textId="4CABF1A2" w:rsidR="00252014" w:rsidRDefault="00252014" w:rsidP="0025201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B875" w14:textId="77777777" w:rsidR="00EB0006" w:rsidRDefault="00EB00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D693DA3" w14:textId="77777777" w:rsidR="00EB0006" w:rsidRDefault="00EB00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5534486"/>
      <w:docPartObj>
        <w:docPartGallery w:val="Page Numbers (Bottom of Page)"/>
        <w:docPartUnique/>
      </w:docPartObj>
    </w:sdtPr>
    <w:sdtContent>
      <w:p w14:paraId="2148874F" w14:textId="77777777" w:rsidR="00EB0006" w:rsidRDefault="00EB00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67BA80E" w14:textId="77777777" w:rsidR="00EB0006" w:rsidRDefault="00EB0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D6484" w14:textId="77777777" w:rsidR="004E08D6" w:rsidRDefault="004E08D6" w:rsidP="002970BF">
      <w:pPr>
        <w:spacing w:after="0" w:line="240" w:lineRule="auto"/>
      </w:pPr>
      <w:r>
        <w:separator/>
      </w:r>
    </w:p>
  </w:footnote>
  <w:footnote w:type="continuationSeparator" w:id="0">
    <w:p w14:paraId="0BDFEDC5" w14:textId="77777777" w:rsidR="004E08D6" w:rsidRDefault="004E08D6" w:rsidP="002970BF">
      <w:pPr>
        <w:spacing w:after="0" w:line="240" w:lineRule="auto"/>
      </w:pPr>
      <w:r>
        <w:continuationSeparator/>
      </w:r>
    </w:p>
  </w:footnote>
  <w:footnote w:type="continuationNotice" w:id="1">
    <w:p w14:paraId="38965FC9" w14:textId="77777777" w:rsidR="004E08D6" w:rsidRDefault="004E08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2221" w14:textId="77777777" w:rsidR="002970BF" w:rsidRPr="002970BF" w:rsidRDefault="002970BF" w:rsidP="002970BF">
    <w:pPr>
      <w:spacing w:after="0" w:line="240" w:lineRule="auto"/>
      <w:jc w:val="center"/>
      <w:rPr>
        <w:rFonts w:asciiTheme="majorHAnsi" w:hAnsiTheme="majorHAnsi" w:cstheme="majorHAnsi"/>
        <w:b/>
        <w:bCs/>
        <w:caps/>
        <w:color w:val="17274F"/>
        <w:sz w:val="28"/>
        <w:szCs w:val="28"/>
      </w:rPr>
    </w:pPr>
    <w:r w:rsidRPr="002970BF">
      <w:rPr>
        <w:rFonts w:asciiTheme="majorHAnsi" w:hAnsiTheme="majorHAnsi" w:cstheme="majorHAnsi"/>
        <w:b/>
        <w:bCs/>
        <w:caps/>
        <w:color w:val="17274F"/>
        <w:sz w:val="28"/>
        <w:szCs w:val="28"/>
      </w:rPr>
      <w:t xml:space="preserve">Using the Infant Mortality Research Partnership (IMRP) </w:t>
    </w:r>
  </w:p>
  <w:p w14:paraId="45E41412" w14:textId="77777777" w:rsidR="002970BF" w:rsidRPr="002970BF" w:rsidRDefault="002970BF" w:rsidP="002970BF">
    <w:pPr>
      <w:spacing w:after="0" w:line="240" w:lineRule="auto"/>
      <w:jc w:val="center"/>
      <w:rPr>
        <w:rFonts w:asciiTheme="majorHAnsi" w:hAnsiTheme="majorHAnsi" w:cstheme="majorHAnsi"/>
        <w:b/>
        <w:bCs/>
        <w:caps/>
        <w:color w:val="17274F"/>
        <w:sz w:val="28"/>
        <w:szCs w:val="28"/>
      </w:rPr>
    </w:pPr>
    <w:r w:rsidRPr="002970BF">
      <w:rPr>
        <w:rFonts w:asciiTheme="majorHAnsi" w:hAnsiTheme="majorHAnsi" w:cstheme="majorHAnsi"/>
        <w:b/>
        <w:bCs/>
        <w:caps/>
        <w:color w:val="17274F"/>
        <w:sz w:val="28"/>
        <w:szCs w:val="28"/>
      </w:rPr>
      <w:t>Medicaid Perinatal Risk Tool (MPRT)</w:t>
    </w:r>
  </w:p>
  <w:p w14:paraId="6C809452" w14:textId="3D0A1816" w:rsidR="002970BF" w:rsidRPr="002970BF" w:rsidRDefault="002970BF" w:rsidP="002970BF">
    <w:pPr>
      <w:spacing w:after="120" w:line="240" w:lineRule="auto"/>
      <w:ind w:left="-86" w:right="-86"/>
      <w:jc w:val="center"/>
      <w:rPr>
        <w:color w:val="17274F"/>
        <w:sz w:val="24"/>
        <w:szCs w:val="24"/>
      </w:rPr>
    </w:pPr>
    <w:r w:rsidRPr="002970BF">
      <w:rPr>
        <w:color w:val="17274F"/>
        <w:sz w:val="24"/>
        <w:szCs w:val="24"/>
      </w:rPr>
      <w:t>Pregnancy Risk Assessment Form-Electronic Health Record (PRAF-EHR)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E4D6A" w14:textId="77777777" w:rsidR="00270F10" w:rsidRPr="00252014" w:rsidRDefault="00270F10" w:rsidP="00252014">
    <w:pPr>
      <w:spacing w:after="0" w:line="240" w:lineRule="auto"/>
      <w:jc w:val="center"/>
      <w:rPr>
        <w:b/>
        <w:bCs/>
        <w:caps/>
        <w:color w:val="17274F"/>
        <w:sz w:val="28"/>
        <w:szCs w:val="28"/>
      </w:rPr>
    </w:pPr>
    <w:r w:rsidRPr="00252014">
      <w:rPr>
        <w:b/>
        <w:bCs/>
        <w:caps/>
        <w:color w:val="17274F"/>
        <w:sz w:val="28"/>
        <w:szCs w:val="28"/>
      </w:rPr>
      <w:t xml:space="preserve">Using the Infant Mortality Research Partnership (IMRP) </w:t>
    </w:r>
  </w:p>
  <w:p w14:paraId="776CA3D0" w14:textId="77777777" w:rsidR="00270F10" w:rsidRPr="00252014" w:rsidRDefault="00270F10" w:rsidP="00252014">
    <w:pPr>
      <w:spacing w:after="0" w:line="240" w:lineRule="auto"/>
      <w:jc w:val="center"/>
      <w:rPr>
        <w:b/>
        <w:bCs/>
        <w:caps/>
        <w:color w:val="17274F"/>
        <w:sz w:val="28"/>
        <w:szCs w:val="28"/>
      </w:rPr>
    </w:pPr>
    <w:r w:rsidRPr="00252014">
      <w:rPr>
        <w:b/>
        <w:bCs/>
        <w:caps/>
        <w:color w:val="17274F"/>
        <w:sz w:val="28"/>
        <w:szCs w:val="28"/>
      </w:rPr>
      <w:t>Medicaid Perinatal Risk Tool (MPRT)</w:t>
    </w:r>
  </w:p>
  <w:p w14:paraId="1DD54745" w14:textId="4F777067" w:rsidR="00270F10" w:rsidRPr="00252014" w:rsidRDefault="00270F10" w:rsidP="00252014">
    <w:pPr>
      <w:spacing w:after="120" w:line="240" w:lineRule="auto"/>
      <w:ind w:left="-187" w:right="-360"/>
      <w:jc w:val="center"/>
      <w:rPr>
        <w:b/>
        <w:bCs/>
        <w:color w:val="17274F"/>
        <w:sz w:val="28"/>
        <w:szCs w:val="28"/>
      </w:rPr>
    </w:pPr>
    <w:r w:rsidRPr="00252014">
      <w:rPr>
        <w:b/>
        <w:bCs/>
        <w:color w:val="17274F"/>
        <w:sz w:val="28"/>
        <w:szCs w:val="28"/>
      </w:rPr>
      <w:t>P</w:t>
    </w:r>
    <w:r w:rsidR="00E85863">
      <w:rPr>
        <w:b/>
        <w:bCs/>
        <w:color w:val="17274F"/>
        <w:sz w:val="28"/>
        <w:szCs w:val="28"/>
      </w:rPr>
      <w:t>erinatal</w:t>
    </w:r>
    <w:r w:rsidRPr="00252014">
      <w:rPr>
        <w:b/>
        <w:bCs/>
        <w:color w:val="17274F"/>
        <w:sz w:val="28"/>
        <w:szCs w:val="28"/>
      </w:rPr>
      <w:t xml:space="preserve"> Risk Assessment Form-Electronic Health Record (PRAF-EHR)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412F" w14:textId="24398297" w:rsidR="00E1752F" w:rsidRPr="00E1752F" w:rsidRDefault="00E1752F" w:rsidP="00E175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3F06" w14:textId="77777777" w:rsidR="00E1752F" w:rsidRDefault="00E17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47274"/>
    <w:multiLevelType w:val="hybridMultilevel"/>
    <w:tmpl w:val="74A0B096"/>
    <w:lvl w:ilvl="0" w:tplc="FFFFFFFF">
      <w:start w:val="1"/>
      <w:numFmt w:val="decimal"/>
      <w:lvlText w:val="%1."/>
      <w:lvlJc w:val="left"/>
      <w:pPr>
        <w:ind w:left="720" w:hanging="360"/>
      </w:pPr>
      <w:rPr>
        <w:rFonts w:ascii="Open Sans" w:hAnsi="Open Sans" w:hint="default"/>
        <w:b w:val="0"/>
        <w:i w:val="0"/>
        <w:sz w:val="20"/>
      </w:rPr>
    </w:lvl>
    <w:lvl w:ilvl="1" w:tplc="FFFFFFFF">
      <w:start w:val="1"/>
      <w:numFmt w:val="lowerLetter"/>
      <w:lvlText w:val="%2."/>
      <w:lvlJc w:val="left"/>
      <w:pPr>
        <w:ind w:left="1170" w:hanging="360"/>
      </w:p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0E62A7"/>
    <w:multiLevelType w:val="hybridMultilevel"/>
    <w:tmpl w:val="721051AC"/>
    <w:lvl w:ilvl="0" w:tplc="00BA5932">
      <w:start w:val="1"/>
      <w:numFmt w:val="bullet"/>
      <w:lvlText w:val=""/>
      <w:lvlJc w:val="left"/>
      <w:pPr>
        <w:ind w:left="776" w:hanging="360"/>
      </w:pPr>
      <w:rPr>
        <w:rFonts w:ascii="Wingdings" w:hAnsi="Wingdings" w:hint="default"/>
      </w:rPr>
    </w:lvl>
    <w:lvl w:ilvl="1" w:tplc="FFFFFFFF">
      <w:start w:val="1"/>
      <w:numFmt w:val="bullet"/>
      <w:lvlText w:val="o"/>
      <w:lvlJc w:val="left"/>
      <w:pPr>
        <w:ind w:left="1496" w:hanging="360"/>
      </w:pPr>
      <w:rPr>
        <w:rFonts w:ascii="Courier New" w:hAnsi="Courier New" w:cs="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2" w15:restartNumberingAfterBreak="0">
    <w:nsid w:val="1FFB1BC9"/>
    <w:multiLevelType w:val="multilevel"/>
    <w:tmpl w:val="51CC8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F65EC"/>
    <w:multiLevelType w:val="hybridMultilevel"/>
    <w:tmpl w:val="A634A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5376EB"/>
    <w:multiLevelType w:val="multilevel"/>
    <w:tmpl w:val="B3EE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654954"/>
    <w:multiLevelType w:val="hybridMultilevel"/>
    <w:tmpl w:val="DDB60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494A96"/>
    <w:multiLevelType w:val="hybridMultilevel"/>
    <w:tmpl w:val="74A0B096"/>
    <w:lvl w:ilvl="0" w:tplc="A77A892C">
      <w:start w:val="1"/>
      <w:numFmt w:val="decimal"/>
      <w:lvlText w:val="%1."/>
      <w:lvlJc w:val="left"/>
      <w:pPr>
        <w:ind w:left="720" w:hanging="360"/>
      </w:pPr>
      <w:rPr>
        <w:rFonts w:ascii="Open Sans" w:hAnsi="Open Sans" w:hint="default"/>
        <w:b w:val="0"/>
        <w:i w:val="0"/>
        <w:sz w:val="20"/>
      </w:rPr>
    </w:lvl>
    <w:lvl w:ilvl="1" w:tplc="04090019">
      <w:start w:val="1"/>
      <w:numFmt w:val="lowerLetter"/>
      <w:lvlText w:val="%2."/>
      <w:lvlJc w:val="left"/>
      <w:pPr>
        <w:ind w:left="117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8F0269"/>
    <w:multiLevelType w:val="multilevel"/>
    <w:tmpl w:val="6FE0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D21AC3"/>
    <w:multiLevelType w:val="hybridMultilevel"/>
    <w:tmpl w:val="DDB2938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66F20FEB"/>
    <w:multiLevelType w:val="hybridMultilevel"/>
    <w:tmpl w:val="9F32E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90C441F"/>
    <w:multiLevelType w:val="multilevel"/>
    <w:tmpl w:val="13087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F920ED"/>
    <w:multiLevelType w:val="hybridMultilevel"/>
    <w:tmpl w:val="947E4E32"/>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724E65B3"/>
    <w:multiLevelType w:val="multilevel"/>
    <w:tmpl w:val="C5A6FF2C"/>
    <w:lvl w:ilvl="0">
      <w:start w:val="1"/>
      <w:numFmt w:val="decimal"/>
      <w:lvlText w:val="%1."/>
      <w:lvlJc w:val="left"/>
      <w:pPr>
        <w:tabs>
          <w:tab w:val="num" w:pos="1800"/>
        </w:tabs>
        <w:ind w:left="1800" w:hanging="360"/>
      </w:pPr>
      <w:rPr>
        <w:b w:val="0"/>
        <w:bCs w:val="0"/>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3" w15:restartNumberingAfterBreak="0">
    <w:nsid w:val="738D261E"/>
    <w:multiLevelType w:val="hybridMultilevel"/>
    <w:tmpl w:val="0966E352"/>
    <w:lvl w:ilvl="0" w:tplc="00BA593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96689366">
    <w:abstractNumId w:val="4"/>
  </w:num>
  <w:num w:numId="2" w16cid:durableId="722141736">
    <w:abstractNumId w:val="13"/>
  </w:num>
  <w:num w:numId="3" w16cid:durableId="2046787290">
    <w:abstractNumId w:val="1"/>
  </w:num>
  <w:num w:numId="4" w16cid:durableId="379784484">
    <w:abstractNumId w:val="5"/>
  </w:num>
  <w:num w:numId="5" w16cid:durableId="1769472348">
    <w:abstractNumId w:val="6"/>
  </w:num>
  <w:num w:numId="6" w16cid:durableId="666634035">
    <w:abstractNumId w:val="0"/>
  </w:num>
  <w:num w:numId="7" w16cid:durableId="1056320980">
    <w:abstractNumId w:val="12"/>
  </w:num>
  <w:num w:numId="8" w16cid:durableId="205609990">
    <w:abstractNumId w:val="3"/>
  </w:num>
  <w:num w:numId="9" w16cid:durableId="1726445640">
    <w:abstractNumId w:val="10"/>
  </w:num>
  <w:num w:numId="10" w16cid:durableId="2098088009">
    <w:abstractNumId w:val="2"/>
  </w:num>
  <w:num w:numId="11" w16cid:durableId="679894498">
    <w:abstractNumId w:val="9"/>
  </w:num>
  <w:num w:numId="12" w16cid:durableId="1147747591">
    <w:abstractNumId w:val="11"/>
  </w:num>
  <w:num w:numId="13" w16cid:durableId="2087607126">
    <w:abstractNumId w:val="8"/>
  </w:num>
  <w:num w:numId="14" w16cid:durableId="20059347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cumentProtection w:edit="readOnly" w:enforcement="1" w:cryptProviderType="rsaAES" w:cryptAlgorithmClass="hash" w:cryptAlgorithmType="typeAny" w:cryptAlgorithmSid="14" w:cryptSpinCount="100000" w:hash="1hYLYJeLE3NRJ3Ita/J/A3YZgkCuJek5jdHLtGQwupQx2Xz+noofLiTmmLqK/2jrnOBJKOOmsp1qv+1LYqygmQ==" w:salt="fE8ZZfKh/D2JSAbQ4XFCv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4D7"/>
    <w:rsid w:val="00003FCF"/>
    <w:rsid w:val="000117C3"/>
    <w:rsid w:val="0001571F"/>
    <w:rsid w:val="000219A9"/>
    <w:rsid w:val="000230C8"/>
    <w:rsid w:val="00037BF4"/>
    <w:rsid w:val="00041EC5"/>
    <w:rsid w:val="00055A7F"/>
    <w:rsid w:val="00057CBE"/>
    <w:rsid w:val="000672E0"/>
    <w:rsid w:val="00080BC4"/>
    <w:rsid w:val="0008604C"/>
    <w:rsid w:val="000A06A0"/>
    <w:rsid w:val="000A0E81"/>
    <w:rsid w:val="000A6CE3"/>
    <w:rsid w:val="000C1022"/>
    <w:rsid w:val="000D3E4C"/>
    <w:rsid w:val="000D58DA"/>
    <w:rsid w:val="000D7825"/>
    <w:rsid w:val="000D7F29"/>
    <w:rsid w:val="000F3014"/>
    <w:rsid w:val="00103E26"/>
    <w:rsid w:val="001101FF"/>
    <w:rsid w:val="00117F74"/>
    <w:rsid w:val="0012518E"/>
    <w:rsid w:val="00156CD7"/>
    <w:rsid w:val="00191133"/>
    <w:rsid w:val="001925FD"/>
    <w:rsid w:val="001A6A41"/>
    <w:rsid w:val="001C65A2"/>
    <w:rsid w:val="001D23F3"/>
    <w:rsid w:val="001D5871"/>
    <w:rsid w:val="001E1769"/>
    <w:rsid w:val="001E1A4B"/>
    <w:rsid w:val="001E4CA5"/>
    <w:rsid w:val="001F5544"/>
    <w:rsid w:val="0020267D"/>
    <w:rsid w:val="00211A63"/>
    <w:rsid w:val="002256BB"/>
    <w:rsid w:val="0024749C"/>
    <w:rsid w:val="00252014"/>
    <w:rsid w:val="00260CD4"/>
    <w:rsid w:val="00267BD2"/>
    <w:rsid w:val="00270F10"/>
    <w:rsid w:val="002745A0"/>
    <w:rsid w:val="00276227"/>
    <w:rsid w:val="002959A1"/>
    <w:rsid w:val="002970BF"/>
    <w:rsid w:val="002A4530"/>
    <w:rsid w:val="002B0C66"/>
    <w:rsid w:val="002D0DF8"/>
    <w:rsid w:val="002D0E83"/>
    <w:rsid w:val="002D5959"/>
    <w:rsid w:val="002E3203"/>
    <w:rsid w:val="003309D1"/>
    <w:rsid w:val="00350ED4"/>
    <w:rsid w:val="00360D07"/>
    <w:rsid w:val="0036194B"/>
    <w:rsid w:val="003654C0"/>
    <w:rsid w:val="00392399"/>
    <w:rsid w:val="003C3B77"/>
    <w:rsid w:val="003E43A1"/>
    <w:rsid w:val="003E4C93"/>
    <w:rsid w:val="003E4F53"/>
    <w:rsid w:val="003E51EA"/>
    <w:rsid w:val="003F1ACA"/>
    <w:rsid w:val="003F7A09"/>
    <w:rsid w:val="003F7E43"/>
    <w:rsid w:val="00400146"/>
    <w:rsid w:val="00422166"/>
    <w:rsid w:val="004345E5"/>
    <w:rsid w:val="0043602D"/>
    <w:rsid w:val="00461FB9"/>
    <w:rsid w:val="00474EF7"/>
    <w:rsid w:val="00481F39"/>
    <w:rsid w:val="00491E45"/>
    <w:rsid w:val="004B10B6"/>
    <w:rsid w:val="004C63BB"/>
    <w:rsid w:val="004E08D6"/>
    <w:rsid w:val="004F1B21"/>
    <w:rsid w:val="004F6842"/>
    <w:rsid w:val="00522D56"/>
    <w:rsid w:val="00541FB6"/>
    <w:rsid w:val="00552390"/>
    <w:rsid w:val="00552C95"/>
    <w:rsid w:val="005544DF"/>
    <w:rsid w:val="00570B50"/>
    <w:rsid w:val="005B2570"/>
    <w:rsid w:val="005B5FF9"/>
    <w:rsid w:val="005C40E3"/>
    <w:rsid w:val="005D21A4"/>
    <w:rsid w:val="005F2407"/>
    <w:rsid w:val="005F3FE4"/>
    <w:rsid w:val="005F5140"/>
    <w:rsid w:val="005F77F5"/>
    <w:rsid w:val="006201F8"/>
    <w:rsid w:val="006306C1"/>
    <w:rsid w:val="0065563A"/>
    <w:rsid w:val="00690A84"/>
    <w:rsid w:val="006C0447"/>
    <w:rsid w:val="006C1195"/>
    <w:rsid w:val="006E09A0"/>
    <w:rsid w:val="006E4953"/>
    <w:rsid w:val="006F2034"/>
    <w:rsid w:val="00727BF7"/>
    <w:rsid w:val="00736830"/>
    <w:rsid w:val="00746592"/>
    <w:rsid w:val="00746957"/>
    <w:rsid w:val="00757BC2"/>
    <w:rsid w:val="00766B9A"/>
    <w:rsid w:val="007814EF"/>
    <w:rsid w:val="007847F4"/>
    <w:rsid w:val="00793B3F"/>
    <w:rsid w:val="007B6450"/>
    <w:rsid w:val="007C3548"/>
    <w:rsid w:val="007D5A21"/>
    <w:rsid w:val="007D5D20"/>
    <w:rsid w:val="007F1C5A"/>
    <w:rsid w:val="008009E8"/>
    <w:rsid w:val="008031BA"/>
    <w:rsid w:val="00804346"/>
    <w:rsid w:val="00804D70"/>
    <w:rsid w:val="0081278D"/>
    <w:rsid w:val="008163DF"/>
    <w:rsid w:val="008170C6"/>
    <w:rsid w:val="00827460"/>
    <w:rsid w:val="00841B38"/>
    <w:rsid w:val="00851B75"/>
    <w:rsid w:val="00865D2B"/>
    <w:rsid w:val="008844D7"/>
    <w:rsid w:val="00893ECD"/>
    <w:rsid w:val="008944DD"/>
    <w:rsid w:val="008A4C63"/>
    <w:rsid w:val="008C7E7D"/>
    <w:rsid w:val="008D0B98"/>
    <w:rsid w:val="009163FD"/>
    <w:rsid w:val="00930A57"/>
    <w:rsid w:val="009351B4"/>
    <w:rsid w:val="009354A1"/>
    <w:rsid w:val="00942A75"/>
    <w:rsid w:val="00954B73"/>
    <w:rsid w:val="00965B3F"/>
    <w:rsid w:val="00967EB9"/>
    <w:rsid w:val="00973EE3"/>
    <w:rsid w:val="00986CFC"/>
    <w:rsid w:val="00986F98"/>
    <w:rsid w:val="0098740E"/>
    <w:rsid w:val="009C4989"/>
    <w:rsid w:val="009E021F"/>
    <w:rsid w:val="009E125B"/>
    <w:rsid w:val="009E56E8"/>
    <w:rsid w:val="009F2B61"/>
    <w:rsid w:val="009F6698"/>
    <w:rsid w:val="00A3762C"/>
    <w:rsid w:val="00A45CE7"/>
    <w:rsid w:val="00A9320A"/>
    <w:rsid w:val="00AC2069"/>
    <w:rsid w:val="00AC2820"/>
    <w:rsid w:val="00AD1A54"/>
    <w:rsid w:val="00AF2008"/>
    <w:rsid w:val="00B004F5"/>
    <w:rsid w:val="00B13726"/>
    <w:rsid w:val="00B17400"/>
    <w:rsid w:val="00B32310"/>
    <w:rsid w:val="00B37017"/>
    <w:rsid w:val="00B42312"/>
    <w:rsid w:val="00B548D5"/>
    <w:rsid w:val="00B601DE"/>
    <w:rsid w:val="00B964AB"/>
    <w:rsid w:val="00BD3FFE"/>
    <w:rsid w:val="00BF133E"/>
    <w:rsid w:val="00C122D1"/>
    <w:rsid w:val="00C277B4"/>
    <w:rsid w:val="00C302EA"/>
    <w:rsid w:val="00C324BA"/>
    <w:rsid w:val="00C55D18"/>
    <w:rsid w:val="00C562AA"/>
    <w:rsid w:val="00C76DB9"/>
    <w:rsid w:val="00C77893"/>
    <w:rsid w:val="00C9117A"/>
    <w:rsid w:val="00C96ED4"/>
    <w:rsid w:val="00CA1415"/>
    <w:rsid w:val="00CB125B"/>
    <w:rsid w:val="00CC245C"/>
    <w:rsid w:val="00CC38E2"/>
    <w:rsid w:val="00CC752F"/>
    <w:rsid w:val="00CD67F1"/>
    <w:rsid w:val="00CF64DA"/>
    <w:rsid w:val="00CF6F12"/>
    <w:rsid w:val="00D01F2D"/>
    <w:rsid w:val="00D02AB0"/>
    <w:rsid w:val="00D04A67"/>
    <w:rsid w:val="00D11328"/>
    <w:rsid w:val="00D141A0"/>
    <w:rsid w:val="00D534B2"/>
    <w:rsid w:val="00D544B0"/>
    <w:rsid w:val="00D57463"/>
    <w:rsid w:val="00D74360"/>
    <w:rsid w:val="00D817ED"/>
    <w:rsid w:val="00D835DA"/>
    <w:rsid w:val="00D91453"/>
    <w:rsid w:val="00D95B10"/>
    <w:rsid w:val="00D971EE"/>
    <w:rsid w:val="00DA085E"/>
    <w:rsid w:val="00DA3095"/>
    <w:rsid w:val="00DB7040"/>
    <w:rsid w:val="00DD37AF"/>
    <w:rsid w:val="00DD5FC9"/>
    <w:rsid w:val="00DE181B"/>
    <w:rsid w:val="00DE547A"/>
    <w:rsid w:val="00DE7637"/>
    <w:rsid w:val="00DF6584"/>
    <w:rsid w:val="00E040B7"/>
    <w:rsid w:val="00E169B1"/>
    <w:rsid w:val="00E1752F"/>
    <w:rsid w:val="00E252DA"/>
    <w:rsid w:val="00E26330"/>
    <w:rsid w:val="00E30A5C"/>
    <w:rsid w:val="00E33ACF"/>
    <w:rsid w:val="00E34C84"/>
    <w:rsid w:val="00E85863"/>
    <w:rsid w:val="00E975FF"/>
    <w:rsid w:val="00EA7589"/>
    <w:rsid w:val="00EB0006"/>
    <w:rsid w:val="00ED6918"/>
    <w:rsid w:val="00ED731E"/>
    <w:rsid w:val="00EF1745"/>
    <w:rsid w:val="00EF3951"/>
    <w:rsid w:val="00EF3A52"/>
    <w:rsid w:val="00EF4657"/>
    <w:rsid w:val="00EF5795"/>
    <w:rsid w:val="00F04152"/>
    <w:rsid w:val="00F078B4"/>
    <w:rsid w:val="00F12425"/>
    <w:rsid w:val="00F13F86"/>
    <w:rsid w:val="00F40ECE"/>
    <w:rsid w:val="00F45A19"/>
    <w:rsid w:val="00F45C93"/>
    <w:rsid w:val="00F5099C"/>
    <w:rsid w:val="00F51B05"/>
    <w:rsid w:val="00F64B27"/>
    <w:rsid w:val="00F77F94"/>
    <w:rsid w:val="00F82122"/>
    <w:rsid w:val="00F8329B"/>
    <w:rsid w:val="00F846D9"/>
    <w:rsid w:val="00F92859"/>
    <w:rsid w:val="00F97B3C"/>
    <w:rsid w:val="00FA3C38"/>
    <w:rsid w:val="00FA4B8C"/>
    <w:rsid w:val="00FA7F1F"/>
    <w:rsid w:val="00FB3109"/>
    <w:rsid w:val="00FB4586"/>
    <w:rsid w:val="00FC0523"/>
    <w:rsid w:val="00FC08C0"/>
    <w:rsid w:val="00FC0FF3"/>
    <w:rsid w:val="00FC6270"/>
    <w:rsid w:val="00FC7CB2"/>
    <w:rsid w:val="00FD4C8E"/>
    <w:rsid w:val="01771BD8"/>
    <w:rsid w:val="0269DDD3"/>
    <w:rsid w:val="031AFAF1"/>
    <w:rsid w:val="047FED50"/>
    <w:rsid w:val="05671146"/>
    <w:rsid w:val="05ED586F"/>
    <w:rsid w:val="082562F3"/>
    <w:rsid w:val="0B0964FD"/>
    <w:rsid w:val="0BA70550"/>
    <w:rsid w:val="0C7DC42A"/>
    <w:rsid w:val="10A1D1D1"/>
    <w:rsid w:val="13231C66"/>
    <w:rsid w:val="13EC336A"/>
    <w:rsid w:val="181444B0"/>
    <w:rsid w:val="189FB86E"/>
    <w:rsid w:val="1D8B221D"/>
    <w:rsid w:val="22BFBBBE"/>
    <w:rsid w:val="22C4FB88"/>
    <w:rsid w:val="24CA30F3"/>
    <w:rsid w:val="254D5D8E"/>
    <w:rsid w:val="264ABD0A"/>
    <w:rsid w:val="26660154"/>
    <w:rsid w:val="2DF8A749"/>
    <w:rsid w:val="2F217416"/>
    <w:rsid w:val="311DC1F3"/>
    <w:rsid w:val="35E451EB"/>
    <w:rsid w:val="3609E4B7"/>
    <w:rsid w:val="3D45C748"/>
    <w:rsid w:val="3E91292C"/>
    <w:rsid w:val="42167B33"/>
    <w:rsid w:val="438606D7"/>
    <w:rsid w:val="46EFEFCB"/>
    <w:rsid w:val="47716D03"/>
    <w:rsid w:val="50D624E3"/>
    <w:rsid w:val="5381170C"/>
    <w:rsid w:val="54A26652"/>
    <w:rsid w:val="555C917C"/>
    <w:rsid w:val="557118C2"/>
    <w:rsid w:val="55FE76CE"/>
    <w:rsid w:val="5638493F"/>
    <w:rsid w:val="5820B705"/>
    <w:rsid w:val="5CFA7759"/>
    <w:rsid w:val="5D244BF7"/>
    <w:rsid w:val="63BCDE0B"/>
    <w:rsid w:val="6560FEBF"/>
    <w:rsid w:val="66672C47"/>
    <w:rsid w:val="6CFF0C1A"/>
    <w:rsid w:val="729432EE"/>
    <w:rsid w:val="74894549"/>
    <w:rsid w:val="760A312A"/>
    <w:rsid w:val="784BA015"/>
    <w:rsid w:val="7ABCFD4B"/>
    <w:rsid w:val="7AE4420A"/>
    <w:rsid w:val="7CC58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08207"/>
  <w15:chartTrackingRefBased/>
  <w15:docId w15:val="{CBB57ED5-4D53-437A-B377-BD6D88CAD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CFC"/>
    <w:rPr>
      <w:sz w:val="20"/>
    </w:rPr>
  </w:style>
  <w:style w:type="paragraph" w:styleId="Heading1">
    <w:name w:val="heading 1"/>
    <w:basedOn w:val="Normal"/>
    <w:next w:val="Normal"/>
    <w:link w:val="Heading1Char"/>
    <w:uiPriority w:val="9"/>
    <w:qFormat/>
    <w:rsid w:val="00B32310"/>
    <w:pPr>
      <w:keepNext/>
      <w:keepLines/>
      <w:spacing w:before="240" w:after="40" w:line="240" w:lineRule="auto"/>
      <w:outlineLvl w:val="0"/>
    </w:pPr>
    <w:rPr>
      <w:rFonts w:asciiTheme="majorHAnsi" w:eastAsiaTheme="majorEastAsia" w:hAnsiTheme="majorHAnsi" w:cstheme="majorBidi"/>
      <w:color w:val="2C4B99" w:themeColor="accent6" w:themeShade="BF"/>
      <w:sz w:val="40"/>
      <w:szCs w:val="40"/>
    </w:rPr>
  </w:style>
  <w:style w:type="paragraph" w:styleId="Heading2">
    <w:name w:val="heading 2"/>
    <w:basedOn w:val="Normal"/>
    <w:next w:val="Normal"/>
    <w:link w:val="Heading2Char"/>
    <w:uiPriority w:val="9"/>
    <w:unhideWhenUsed/>
    <w:qFormat/>
    <w:rsid w:val="008844D7"/>
    <w:pPr>
      <w:keepNext/>
      <w:keepLines/>
      <w:spacing w:before="80" w:after="0" w:line="240" w:lineRule="auto"/>
      <w:outlineLvl w:val="1"/>
    </w:pPr>
    <w:rPr>
      <w:rFonts w:asciiTheme="majorHAnsi" w:eastAsiaTheme="majorEastAsia" w:hAnsiTheme="majorHAnsi" w:cstheme="majorBidi"/>
      <w:color w:val="2C4B99" w:themeColor="accent6" w:themeShade="BF"/>
      <w:sz w:val="28"/>
      <w:szCs w:val="28"/>
    </w:rPr>
  </w:style>
  <w:style w:type="paragraph" w:styleId="Heading3">
    <w:name w:val="heading 3"/>
    <w:basedOn w:val="Normal"/>
    <w:next w:val="Normal"/>
    <w:link w:val="Heading3Char"/>
    <w:uiPriority w:val="9"/>
    <w:semiHidden/>
    <w:unhideWhenUsed/>
    <w:qFormat/>
    <w:rsid w:val="008844D7"/>
    <w:pPr>
      <w:keepNext/>
      <w:keepLines/>
      <w:spacing w:before="80" w:after="0" w:line="240" w:lineRule="auto"/>
      <w:outlineLvl w:val="2"/>
    </w:pPr>
    <w:rPr>
      <w:rFonts w:asciiTheme="majorHAnsi" w:eastAsiaTheme="majorEastAsia" w:hAnsiTheme="majorHAnsi" w:cstheme="majorBidi"/>
      <w:color w:val="2C4B99" w:themeColor="accent6" w:themeShade="BF"/>
      <w:sz w:val="24"/>
      <w:szCs w:val="24"/>
    </w:rPr>
  </w:style>
  <w:style w:type="paragraph" w:styleId="Heading4">
    <w:name w:val="heading 4"/>
    <w:basedOn w:val="Normal"/>
    <w:next w:val="Normal"/>
    <w:link w:val="Heading4Char"/>
    <w:uiPriority w:val="9"/>
    <w:semiHidden/>
    <w:unhideWhenUsed/>
    <w:qFormat/>
    <w:rsid w:val="008844D7"/>
    <w:pPr>
      <w:keepNext/>
      <w:keepLines/>
      <w:spacing w:before="80" w:after="0"/>
      <w:outlineLvl w:val="3"/>
    </w:pPr>
    <w:rPr>
      <w:rFonts w:asciiTheme="majorHAnsi" w:eastAsiaTheme="majorEastAsia" w:hAnsiTheme="majorHAnsi" w:cstheme="majorBidi"/>
      <w:color w:val="4168C8" w:themeColor="accent6"/>
      <w:sz w:val="22"/>
      <w:szCs w:val="22"/>
    </w:rPr>
  </w:style>
  <w:style w:type="paragraph" w:styleId="Heading5">
    <w:name w:val="heading 5"/>
    <w:basedOn w:val="Normal"/>
    <w:next w:val="Normal"/>
    <w:link w:val="Heading5Char"/>
    <w:uiPriority w:val="9"/>
    <w:semiHidden/>
    <w:unhideWhenUsed/>
    <w:qFormat/>
    <w:rsid w:val="008844D7"/>
    <w:pPr>
      <w:keepNext/>
      <w:keepLines/>
      <w:spacing w:before="40" w:after="0"/>
      <w:outlineLvl w:val="4"/>
    </w:pPr>
    <w:rPr>
      <w:rFonts w:asciiTheme="majorHAnsi" w:eastAsiaTheme="majorEastAsia" w:hAnsiTheme="majorHAnsi" w:cstheme="majorBidi"/>
      <w:i/>
      <w:iCs/>
      <w:color w:val="4168C8" w:themeColor="accent6"/>
      <w:sz w:val="22"/>
      <w:szCs w:val="22"/>
    </w:rPr>
  </w:style>
  <w:style w:type="paragraph" w:styleId="Heading6">
    <w:name w:val="heading 6"/>
    <w:basedOn w:val="Normal"/>
    <w:next w:val="Normal"/>
    <w:link w:val="Heading6Char"/>
    <w:uiPriority w:val="9"/>
    <w:semiHidden/>
    <w:unhideWhenUsed/>
    <w:qFormat/>
    <w:rsid w:val="008844D7"/>
    <w:pPr>
      <w:keepNext/>
      <w:keepLines/>
      <w:spacing w:before="40" w:after="0"/>
      <w:outlineLvl w:val="5"/>
    </w:pPr>
    <w:rPr>
      <w:rFonts w:asciiTheme="majorHAnsi" w:eastAsiaTheme="majorEastAsia" w:hAnsiTheme="majorHAnsi" w:cstheme="majorBidi"/>
      <w:color w:val="4168C8" w:themeColor="accent6"/>
    </w:rPr>
  </w:style>
  <w:style w:type="paragraph" w:styleId="Heading7">
    <w:name w:val="heading 7"/>
    <w:basedOn w:val="Normal"/>
    <w:next w:val="Normal"/>
    <w:link w:val="Heading7Char"/>
    <w:uiPriority w:val="9"/>
    <w:semiHidden/>
    <w:unhideWhenUsed/>
    <w:qFormat/>
    <w:rsid w:val="008844D7"/>
    <w:pPr>
      <w:keepNext/>
      <w:keepLines/>
      <w:spacing w:before="40" w:after="0"/>
      <w:outlineLvl w:val="6"/>
    </w:pPr>
    <w:rPr>
      <w:rFonts w:asciiTheme="majorHAnsi" w:eastAsiaTheme="majorEastAsia" w:hAnsiTheme="majorHAnsi" w:cstheme="majorBidi"/>
      <w:b/>
      <w:bCs/>
      <w:color w:val="4168C8" w:themeColor="accent6"/>
    </w:rPr>
  </w:style>
  <w:style w:type="paragraph" w:styleId="Heading8">
    <w:name w:val="heading 8"/>
    <w:basedOn w:val="Normal"/>
    <w:next w:val="Normal"/>
    <w:link w:val="Heading8Char"/>
    <w:uiPriority w:val="9"/>
    <w:semiHidden/>
    <w:unhideWhenUsed/>
    <w:qFormat/>
    <w:rsid w:val="008844D7"/>
    <w:pPr>
      <w:keepNext/>
      <w:keepLines/>
      <w:spacing w:before="40" w:after="0"/>
      <w:outlineLvl w:val="7"/>
    </w:pPr>
    <w:rPr>
      <w:rFonts w:asciiTheme="majorHAnsi" w:eastAsiaTheme="majorEastAsia" w:hAnsiTheme="majorHAnsi" w:cstheme="majorBidi"/>
      <w:b/>
      <w:bCs/>
      <w:i/>
      <w:iCs/>
      <w:color w:val="4168C8" w:themeColor="accent6"/>
      <w:szCs w:val="20"/>
    </w:rPr>
  </w:style>
  <w:style w:type="paragraph" w:styleId="Heading9">
    <w:name w:val="heading 9"/>
    <w:basedOn w:val="Normal"/>
    <w:next w:val="Normal"/>
    <w:link w:val="Heading9Char"/>
    <w:uiPriority w:val="9"/>
    <w:semiHidden/>
    <w:unhideWhenUsed/>
    <w:qFormat/>
    <w:rsid w:val="008844D7"/>
    <w:pPr>
      <w:keepNext/>
      <w:keepLines/>
      <w:spacing w:before="40" w:after="0"/>
      <w:outlineLvl w:val="8"/>
    </w:pPr>
    <w:rPr>
      <w:rFonts w:asciiTheme="majorHAnsi" w:eastAsiaTheme="majorEastAsia" w:hAnsiTheme="majorHAnsi" w:cstheme="majorBidi"/>
      <w:i/>
      <w:iCs/>
      <w:color w:val="4168C8" w:themeColor="accent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310"/>
    <w:rPr>
      <w:rFonts w:asciiTheme="majorHAnsi" w:eastAsiaTheme="majorEastAsia" w:hAnsiTheme="majorHAnsi" w:cstheme="majorBidi"/>
      <w:color w:val="2C4B99" w:themeColor="accent6" w:themeShade="BF"/>
      <w:sz w:val="40"/>
      <w:szCs w:val="40"/>
    </w:rPr>
  </w:style>
  <w:style w:type="character" w:customStyle="1" w:styleId="Heading2Char">
    <w:name w:val="Heading 2 Char"/>
    <w:basedOn w:val="DefaultParagraphFont"/>
    <w:link w:val="Heading2"/>
    <w:uiPriority w:val="9"/>
    <w:rsid w:val="008844D7"/>
    <w:rPr>
      <w:rFonts w:asciiTheme="majorHAnsi" w:eastAsiaTheme="majorEastAsia" w:hAnsiTheme="majorHAnsi" w:cstheme="majorBidi"/>
      <w:color w:val="2C4B99" w:themeColor="accent6" w:themeShade="BF"/>
      <w:sz w:val="28"/>
      <w:szCs w:val="28"/>
    </w:rPr>
  </w:style>
  <w:style w:type="character" w:customStyle="1" w:styleId="Heading3Char">
    <w:name w:val="Heading 3 Char"/>
    <w:basedOn w:val="DefaultParagraphFont"/>
    <w:link w:val="Heading3"/>
    <w:uiPriority w:val="9"/>
    <w:semiHidden/>
    <w:rsid w:val="008844D7"/>
    <w:rPr>
      <w:rFonts w:asciiTheme="majorHAnsi" w:eastAsiaTheme="majorEastAsia" w:hAnsiTheme="majorHAnsi" w:cstheme="majorBidi"/>
      <w:color w:val="2C4B99" w:themeColor="accent6" w:themeShade="BF"/>
      <w:sz w:val="24"/>
      <w:szCs w:val="24"/>
    </w:rPr>
  </w:style>
  <w:style w:type="character" w:customStyle="1" w:styleId="Heading4Char">
    <w:name w:val="Heading 4 Char"/>
    <w:basedOn w:val="DefaultParagraphFont"/>
    <w:link w:val="Heading4"/>
    <w:uiPriority w:val="9"/>
    <w:semiHidden/>
    <w:rsid w:val="008844D7"/>
    <w:rPr>
      <w:rFonts w:asciiTheme="majorHAnsi" w:eastAsiaTheme="majorEastAsia" w:hAnsiTheme="majorHAnsi" w:cstheme="majorBidi"/>
      <w:color w:val="4168C8" w:themeColor="accent6"/>
      <w:sz w:val="22"/>
      <w:szCs w:val="22"/>
    </w:rPr>
  </w:style>
  <w:style w:type="character" w:customStyle="1" w:styleId="Heading5Char">
    <w:name w:val="Heading 5 Char"/>
    <w:basedOn w:val="DefaultParagraphFont"/>
    <w:link w:val="Heading5"/>
    <w:uiPriority w:val="9"/>
    <w:semiHidden/>
    <w:rsid w:val="008844D7"/>
    <w:rPr>
      <w:rFonts w:asciiTheme="majorHAnsi" w:eastAsiaTheme="majorEastAsia" w:hAnsiTheme="majorHAnsi" w:cstheme="majorBidi"/>
      <w:i/>
      <w:iCs/>
      <w:color w:val="4168C8" w:themeColor="accent6"/>
      <w:sz w:val="22"/>
      <w:szCs w:val="22"/>
    </w:rPr>
  </w:style>
  <w:style w:type="character" w:customStyle="1" w:styleId="Heading6Char">
    <w:name w:val="Heading 6 Char"/>
    <w:basedOn w:val="DefaultParagraphFont"/>
    <w:link w:val="Heading6"/>
    <w:uiPriority w:val="9"/>
    <w:semiHidden/>
    <w:rsid w:val="008844D7"/>
    <w:rPr>
      <w:rFonts w:asciiTheme="majorHAnsi" w:eastAsiaTheme="majorEastAsia" w:hAnsiTheme="majorHAnsi" w:cstheme="majorBidi"/>
      <w:color w:val="4168C8" w:themeColor="accent6"/>
    </w:rPr>
  </w:style>
  <w:style w:type="character" w:customStyle="1" w:styleId="Heading7Char">
    <w:name w:val="Heading 7 Char"/>
    <w:basedOn w:val="DefaultParagraphFont"/>
    <w:link w:val="Heading7"/>
    <w:uiPriority w:val="9"/>
    <w:semiHidden/>
    <w:rsid w:val="008844D7"/>
    <w:rPr>
      <w:rFonts w:asciiTheme="majorHAnsi" w:eastAsiaTheme="majorEastAsia" w:hAnsiTheme="majorHAnsi" w:cstheme="majorBidi"/>
      <w:b/>
      <w:bCs/>
      <w:color w:val="4168C8" w:themeColor="accent6"/>
    </w:rPr>
  </w:style>
  <w:style w:type="character" w:customStyle="1" w:styleId="Heading8Char">
    <w:name w:val="Heading 8 Char"/>
    <w:basedOn w:val="DefaultParagraphFont"/>
    <w:link w:val="Heading8"/>
    <w:uiPriority w:val="9"/>
    <w:semiHidden/>
    <w:rsid w:val="008844D7"/>
    <w:rPr>
      <w:rFonts w:asciiTheme="majorHAnsi" w:eastAsiaTheme="majorEastAsia" w:hAnsiTheme="majorHAnsi" w:cstheme="majorBidi"/>
      <w:b/>
      <w:bCs/>
      <w:i/>
      <w:iCs/>
      <w:color w:val="4168C8" w:themeColor="accent6"/>
      <w:sz w:val="20"/>
      <w:szCs w:val="20"/>
    </w:rPr>
  </w:style>
  <w:style w:type="character" w:customStyle="1" w:styleId="Heading9Char">
    <w:name w:val="Heading 9 Char"/>
    <w:basedOn w:val="DefaultParagraphFont"/>
    <w:link w:val="Heading9"/>
    <w:uiPriority w:val="9"/>
    <w:semiHidden/>
    <w:rsid w:val="008844D7"/>
    <w:rPr>
      <w:rFonts w:asciiTheme="majorHAnsi" w:eastAsiaTheme="majorEastAsia" w:hAnsiTheme="majorHAnsi" w:cstheme="majorBidi"/>
      <w:i/>
      <w:iCs/>
      <w:color w:val="4168C8" w:themeColor="accent6"/>
      <w:sz w:val="20"/>
      <w:szCs w:val="20"/>
    </w:rPr>
  </w:style>
  <w:style w:type="paragraph" w:styleId="Caption">
    <w:name w:val="caption"/>
    <w:basedOn w:val="Normal"/>
    <w:next w:val="Normal"/>
    <w:uiPriority w:val="35"/>
    <w:semiHidden/>
    <w:unhideWhenUsed/>
    <w:qFormat/>
    <w:rsid w:val="008844D7"/>
    <w:pPr>
      <w:spacing w:line="240" w:lineRule="auto"/>
    </w:pPr>
    <w:rPr>
      <w:b/>
      <w:bCs/>
      <w:smallCaps/>
      <w:color w:val="375DBD" w:themeColor="text1" w:themeTint="A6"/>
    </w:rPr>
  </w:style>
  <w:style w:type="paragraph" w:styleId="Title">
    <w:name w:val="Title"/>
    <w:basedOn w:val="Normal"/>
    <w:next w:val="Normal"/>
    <w:link w:val="TitleChar"/>
    <w:uiPriority w:val="10"/>
    <w:qFormat/>
    <w:rsid w:val="00B32310"/>
    <w:pPr>
      <w:spacing w:after="0" w:line="240" w:lineRule="auto"/>
      <w:contextualSpacing/>
    </w:pPr>
    <w:rPr>
      <w:rFonts w:asciiTheme="majorHAnsi" w:eastAsiaTheme="majorEastAsia" w:hAnsiTheme="majorHAnsi" w:cstheme="majorBidi"/>
      <w:color w:val="243D7D" w:themeColor="text1" w:themeTint="D9"/>
      <w:spacing w:val="-15"/>
      <w:szCs w:val="96"/>
    </w:rPr>
  </w:style>
  <w:style w:type="character" w:customStyle="1" w:styleId="TitleChar">
    <w:name w:val="Title Char"/>
    <w:basedOn w:val="DefaultParagraphFont"/>
    <w:link w:val="Title"/>
    <w:uiPriority w:val="10"/>
    <w:rsid w:val="00B32310"/>
    <w:rPr>
      <w:rFonts w:asciiTheme="majorHAnsi" w:eastAsiaTheme="majorEastAsia" w:hAnsiTheme="majorHAnsi" w:cstheme="majorBidi"/>
      <w:color w:val="243D7D" w:themeColor="text1" w:themeTint="D9"/>
      <w:spacing w:val="-15"/>
      <w:sz w:val="20"/>
      <w:szCs w:val="96"/>
    </w:rPr>
  </w:style>
  <w:style w:type="paragraph" w:styleId="Subtitle">
    <w:name w:val="Subtitle"/>
    <w:basedOn w:val="Normal"/>
    <w:next w:val="Normal"/>
    <w:link w:val="SubtitleChar"/>
    <w:uiPriority w:val="11"/>
    <w:qFormat/>
    <w:rsid w:val="008844D7"/>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844D7"/>
    <w:rPr>
      <w:rFonts w:asciiTheme="majorHAnsi" w:eastAsiaTheme="majorEastAsia" w:hAnsiTheme="majorHAnsi" w:cstheme="majorBidi"/>
      <w:sz w:val="30"/>
      <w:szCs w:val="30"/>
    </w:rPr>
  </w:style>
  <w:style w:type="character" w:styleId="Strong">
    <w:name w:val="Strong"/>
    <w:basedOn w:val="DefaultParagraphFont"/>
    <w:uiPriority w:val="22"/>
    <w:qFormat/>
    <w:rsid w:val="008844D7"/>
    <w:rPr>
      <w:b/>
      <w:bCs/>
    </w:rPr>
  </w:style>
  <w:style w:type="character" w:styleId="Emphasis">
    <w:name w:val="Emphasis"/>
    <w:basedOn w:val="DefaultParagraphFont"/>
    <w:uiPriority w:val="20"/>
    <w:qFormat/>
    <w:rsid w:val="008844D7"/>
    <w:rPr>
      <w:i/>
      <w:iCs/>
      <w:color w:val="4168C8" w:themeColor="accent6"/>
    </w:rPr>
  </w:style>
  <w:style w:type="paragraph" w:styleId="NoSpacing">
    <w:name w:val="No Spacing"/>
    <w:link w:val="NoSpacingChar"/>
    <w:uiPriority w:val="1"/>
    <w:qFormat/>
    <w:rsid w:val="008844D7"/>
    <w:pPr>
      <w:spacing w:after="0" w:line="240" w:lineRule="auto"/>
    </w:pPr>
  </w:style>
  <w:style w:type="paragraph" w:styleId="Quote">
    <w:name w:val="Quote"/>
    <w:basedOn w:val="Normal"/>
    <w:next w:val="Normal"/>
    <w:link w:val="QuoteChar"/>
    <w:uiPriority w:val="29"/>
    <w:qFormat/>
    <w:rsid w:val="008844D7"/>
    <w:pPr>
      <w:spacing w:before="160"/>
      <w:ind w:left="720" w:right="720"/>
      <w:jc w:val="center"/>
    </w:pPr>
    <w:rPr>
      <w:i/>
      <w:iCs/>
      <w:color w:val="243D7D" w:themeColor="text1" w:themeTint="D9"/>
    </w:rPr>
  </w:style>
  <w:style w:type="character" w:customStyle="1" w:styleId="QuoteChar">
    <w:name w:val="Quote Char"/>
    <w:basedOn w:val="DefaultParagraphFont"/>
    <w:link w:val="Quote"/>
    <w:uiPriority w:val="29"/>
    <w:rsid w:val="008844D7"/>
    <w:rPr>
      <w:i/>
      <w:iCs/>
      <w:color w:val="243D7D" w:themeColor="text1" w:themeTint="D9"/>
    </w:rPr>
  </w:style>
  <w:style w:type="paragraph" w:styleId="IntenseQuote">
    <w:name w:val="Intense Quote"/>
    <w:basedOn w:val="Normal"/>
    <w:next w:val="Normal"/>
    <w:link w:val="IntenseQuoteChar"/>
    <w:uiPriority w:val="30"/>
    <w:qFormat/>
    <w:rsid w:val="008844D7"/>
    <w:pPr>
      <w:spacing w:before="160" w:after="160" w:line="264" w:lineRule="auto"/>
      <w:ind w:left="720" w:right="720"/>
      <w:jc w:val="center"/>
    </w:pPr>
    <w:rPr>
      <w:rFonts w:asciiTheme="majorHAnsi" w:eastAsiaTheme="majorEastAsia" w:hAnsiTheme="majorHAnsi" w:cstheme="majorBidi"/>
      <w:i/>
      <w:iCs/>
      <w:color w:val="4168C8" w:themeColor="accent6"/>
      <w:sz w:val="32"/>
      <w:szCs w:val="32"/>
    </w:rPr>
  </w:style>
  <w:style w:type="character" w:customStyle="1" w:styleId="IntenseQuoteChar">
    <w:name w:val="Intense Quote Char"/>
    <w:basedOn w:val="DefaultParagraphFont"/>
    <w:link w:val="IntenseQuote"/>
    <w:uiPriority w:val="30"/>
    <w:rsid w:val="008844D7"/>
    <w:rPr>
      <w:rFonts w:asciiTheme="majorHAnsi" w:eastAsiaTheme="majorEastAsia" w:hAnsiTheme="majorHAnsi" w:cstheme="majorBidi"/>
      <w:i/>
      <w:iCs/>
      <w:color w:val="4168C8" w:themeColor="accent6"/>
      <w:sz w:val="32"/>
      <w:szCs w:val="32"/>
    </w:rPr>
  </w:style>
  <w:style w:type="character" w:styleId="SubtleEmphasis">
    <w:name w:val="Subtle Emphasis"/>
    <w:basedOn w:val="DefaultParagraphFont"/>
    <w:uiPriority w:val="19"/>
    <w:qFormat/>
    <w:rsid w:val="008844D7"/>
    <w:rPr>
      <w:i/>
      <w:iCs/>
    </w:rPr>
  </w:style>
  <w:style w:type="character" w:styleId="IntenseEmphasis">
    <w:name w:val="Intense Emphasis"/>
    <w:basedOn w:val="DefaultParagraphFont"/>
    <w:uiPriority w:val="21"/>
    <w:qFormat/>
    <w:rsid w:val="008844D7"/>
    <w:rPr>
      <w:b/>
      <w:bCs/>
      <w:i/>
      <w:iCs/>
    </w:rPr>
  </w:style>
  <w:style w:type="character" w:styleId="SubtleReference">
    <w:name w:val="Subtle Reference"/>
    <w:basedOn w:val="DefaultParagraphFont"/>
    <w:uiPriority w:val="31"/>
    <w:qFormat/>
    <w:rsid w:val="008844D7"/>
    <w:rPr>
      <w:smallCaps/>
      <w:color w:val="375DBD" w:themeColor="text1" w:themeTint="A6"/>
    </w:rPr>
  </w:style>
  <w:style w:type="character" w:styleId="IntenseReference">
    <w:name w:val="Intense Reference"/>
    <w:basedOn w:val="DefaultParagraphFont"/>
    <w:uiPriority w:val="32"/>
    <w:qFormat/>
    <w:rsid w:val="008844D7"/>
    <w:rPr>
      <w:b/>
      <w:bCs/>
      <w:smallCaps/>
      <w:color w:val="4168C8" w:themeColor="accent6"/>
    </w:rPr>
  </w:style>
  <w:style w:type="character" w:styleId="BookTitle">
    <w:name w:val="Book Title"/>
    <w:basedOn w:val="DefaultParagraphFont"/>
    <w:uiPriority w:val="33"/>
    <w:qFormat/>
    <w:rsid w:val="008844D7"/>
    <w:rPr>
      <w:b/>
      <w:bCs/>
      <w:caps w:val="0"/>
      <w:smallCaps/>
      <w:spacing w:val="7"/>
      <w:sz w:val="21"/>
      <w:szCs w:val="21"/>
    </w:rPr>
  </w:style>
  <w:style w:type="paragraph" w:styleId="TOCHeading">
    <w:name w:val="TOC Heading"/>
    <w:basedOn w:val="Heading1"/>
    <w:next w:val="Normal"/>
    <w:uiPriority w:val="39"/>
    <w:semiHidden/>
    <w:unhideWhenUsed/>
    <w:qFormat/>
    <w:rsid w:val="008844D7"/>
    <w:pPr>
      <w:outlineLvl w:val="9"/>
    </w:pPr>
  </w:style>
  <w:style w:type="character" w:customStyle="1" w:styleId="NoSpacingChar">
    <w:name w:val="No Spacing Char"/>
    <w:basedOn w:val="DefaultParagraphFont"/>
    <w:link w:val="NoSpacing"/>
    <w:uiPriority w:val="1"/>
    <w:rsid w:val="002959A1"/>
  </w:style>
  <w:style w:type="character" w:styleId="Hyperlink">
    <w:name w:val="Hyperlink"/>
    <w:basedOn w:val="DefaultParagraphFont"/>
    <w:uiPriority w:val="99"/>
    <w:unhideWhenUsed/>
    <w:rsid w:val="00C77893"/>
    <w:rPr>
      <w:color w:val="111D3B" w:themeColor="accent1" w:themeShade="BF"/>
      <w:u w:val="single"/>
    </w:rPr>
  </w:style>
  <w:style w:type="paragraph" w:styleId="ListParagraph">
    <w:name w:val="List Paragraph"/>
    <w:basedOn w:val="Normal"/>
    <w:uiPriority w:val="34"/>
    <w:qFormat/>
    <w:rsid w:val="00C77893"/>
    <w:pPr>
      <w:spacing w:after="0" w:line="240" w:lineRule="auto"/>
      <w:ind w:left="720"/>
      <w:contextualSpacing/>
    </w:pPr>
    <w:rPr>
      <w:sz w:val="24"/>
      <w:szCs w:val="24"/>
    </w:rPr>
  </w:style>
  <w:style w:type="paragraph" w:styleId="Header">
    <w:name w:val="header"/>
    <w:basedOn w:val="Normal"/>
    <w:link w:val="HeaderChar"/>
    <w:uiPriority w:val="99"/>
    <w:unhideWhenUsed/>
    <w:rsid w:val="00297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0BF"/>
  </w:style>
  <w:style w:type="paragraph" w:styleId="Footer">
    <w:name w:val="footer"/>
    <w:basedOn w:val="Normal"/>
    <w:link w:val="FooterChar"/>
    <w:uiPriority w:val="99"/>
    <w:unhideWhenUsed/>
    <w:rsid w:val="00297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0BF"/>
  </w:style>
  <w:style w:type="table" w:styleId="TableGrid">
    <w:name w:val="Table Grid"/>
    <w:basedOn w:val="TableNormal"/>
    <w:uiPriority w:val="39"/>
    <w:rsid w:val="00B3231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0672E0"/>
    <w:rPr>
      <w:rFonts w:ascii="Segoe UI" w:hAnsi="Segoe UI" w:cs="Segoe UI" w:hint="default"/>
      <w:sz w:val="18"/>
      <w:szCs w:val="18"/>
    </w:rPr>
  </w:style>
  <w:style w:type="character" w:styleId="PageNumber">
    <w:name w:val="page number"/>
    <w:basedOn w:val="DefaultParagraphFont"/>
    <w:uiPriority w:val="99"/>
    <w:semiHidden/>
    <w:unhideWhenUsed/>
    <w:rsid w:val="00EB0006"/>
  </w:style>
  <w:style w:type="character" w:styleId="CommentReference">
    <w:name w:val="annotation reference"/>
    <w:basedOn w:val="DefaultParagraphFont"/>
    <w:uiPriority w:val="99"/>
    <w:semiHidden/>
    <w:unhideWhenUsed/>
    <w:rsid w:val="004B10B6"/>
    <w:rPr>
      <w:sz w:val="16"/>
      <w:szCs w:val="16"/>
    </w:rPr>
  </w:style>
  <w:style w:type="paragraph" w:styleId="CommentText">
    <w:name w:val="annotation text"/>
    <w:basedOn w:val="Normal"/>
    <w:link w:val="CommentTextChar"/>
    <w:uiPriority w:val="99"/>
    <w:unhideWhenUsed/>
    <w:rsid w:val="004B10B6"/>
    <w:pPr>
      <w:spacing w:line="240" w:lineRule="auto"/>
    </w:pPr>
    <w:rPr>
      <w:szCs w:val="20"/>
    </w:rPr>
  </w:style>
  <w:style w:type="character" w:customStyle="1" w:styleId="CommentTextChar">
    <w:name w:val="Comment Text Char"/>
    <w:basedOn w:val="DefaultParagraphFont"/>
    <w:link w:val="CommentText"/>
    <w:uiPriority w:val="99"/>
    <w:rsid w:val="004B10B6"/>
    <w:rPr>
      <w:sz w:val="20"/>
      <w:szCs w:val="20"/>
    </w:rPr>
  </w:style>
  <w:style w:type="paragraph" w:styleId="CommentSubject">
    <w:name w:val="annotation subject"/>
    <w:basedOn w:val="CommentText"/>
    <w:next w:val="CommentText"/>
    <w:link w:val="CommentSubjectChar"/>
    <w:uiPriority w:val="99"/>
    <w:semiHidden/>
    <w:unhideWhenUsed/>
    <w:rsid w:val="004B10B6"/>
    <w:rPr>
      <w:b/>
      <w:bCs/>
    </w:rPr>
  </w:style>
  <w:style w:type="character" w:customStyle="1" w:styleId="CommentSubjectChar">
    <w:name w:val="Comment Subject Char"/>
    <w:basedOn w:val="CommentTextChar"/>
    <w:link w:val="CommentSubject"/>
    <w:uiPriority w:val="99"/>
    <w:semiHidden/>
    <w:rsid w:val="004B10B6"/>
    <w:rPr>
      <w:b/>
      <w:bCs/>
      <w:sz w:val="20"/>
      <w:szCs w:val="20"/>
    </w:rPr>
  </w:style>
  <w:style w:type="character" w:styleId="UnresolvedMention">
    <w:name w:val="Unresolved Mention"/>
    <w:basedOn w:val="DefaultParagraphFont"/>
    <w:uiPriority w:val="99"/>
    <w:semiHidden/>
    <w:unhideWhenUsed/>
    <w:rsid w:val="006306C1"/>
    <w:rPr>
      <w:color w:val="605E5C"/>
      <w:shd w:val="clear" w:color="auto" w:fill="E1DFDD"/>
    </w:rPr>
  </w:style>
  <w:style w:type="paragraph" w:styleId="Revision">
    <w:name w:val="Revision"/>
    <w:hidden/>
    <w:uiPriority w:val="99"/>
    <w:semiHidden/>
    <w:rsid w:val="005B2570"/>
    <w:pPr>
      <w:spacing w:after="0" w:line="240" w:lineRule="auto"/>
    </w:pPr>
    <w:rPr>
      <w:sz w:val="20"/>
    </w:rPr>
  </w:style>
  <w:style w:type="character" w:styleId="FollowedHyperlink">
    <w:name w:val="FollowedHyperlink"/>
    <w:basedOn w:val="DefaultParagraphFont"/>
    <w:uiPriority w:val="99"/>
    <w:semiHidden/>
    <w:unhideWhenUsed/>
    <w:rsid w:val="000C10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87366">
      <w:bodyDiv w:val="1"/>
      <w:marLeft w:val="0"/>
      <w:marRight w:val="0"/>
      <w:marTop w:val="0"/>
      <w:marBottom w:val="0"/>
      <w:divBdr>
        <w:top w:val="none" w:sz="0" w:space="0" w:color="auto"/>
        <w:left w:val="none" w:sz="0" w:space="0" w:color="auto"/>
        <w:bottom w:val="none" w:sz="0" w:space="0" w:color="auto"/>
        <w:right w:val="none" w:sz="0" w:space="0" w:color="auto"/>
      </w:divBdr>
    </w:div>
    <w:div w:id="229578408">
      <w:bodyDiv w:val="1"/>
      <w:marLeft w:val="0"/>
      <w:marRight w:val="0"/>
      <w:marTop w:val="0"/>
      <w:marBottom w:val="0"/>
      <w:divBdr>
        <w:top w:val="none" w:sz="0" w:space="0" w:color="auto"/>
        <w:left w:val="none" w:sz="0" w:space="0" w:color="auto"/>
        <w:bottom w:val="none" w:sz="0" w:space="0" w:color="auto"/>
        <w:right w:val="none" w:sz="0" w:space="0" w:color="auto"/>
      </w:divBdr>
    </w:div>
    <w:div w:id="344553387">
      <w:bodyDiv w:val="1"/>
      <w:marLeft w:val="0"/>
      <w:marRight w:val="0"/>
      <w:marTop w:val="0"/>
      <w:marBottom w:val="0"/>
      <w:divBdr>
        <w:top w:val="none" w:sz="0" w:space="0" w:color="auto"/>
        <w:left w:val="none" w:sz="0" w:space="0" w:color="auto"/>
        <w:bottom w:val="none" w:sz="0" w:space="0" w:color="auto"/>
        <w:right w:val="none" w:sz="0" w:space="0" w:color="auto"/>
      </w:divBdr>
    </w:div>
    <w:div w:id="733770732">
      <w:bodyDiv w:val="1"/>
      <w:marLeft w:val="0"/>
      <w:marRight w:val="0"/>
      <w:marTop w:val="0"/>
      <w:marBottom w:val="0"/>
      <w:divBdr>
        <w:top w:val="none" w:sz="0" w:space="0" w:color="auto"/>
        <w:left w:val="none" w:sz="0" w:space="0" w:color="auto"/>
        <w:bottom w:val="none" w:sz="0" w:space="0" w:color="auto"/>
        <w:right w:val="none" w:sz="0" w:space="0" w:color="auto"/>
      </w:divBdr>
    </w:div>
    <w:div w:id="1219317348">
      <w:bodyDiv w:val="1"/>
      <w:marLeft w:val="0"/>
      <w:marRight w:val="0"/>
      <w:marTop w:val="0"/>
      <w:marBottom w:val="0"/>
      <w:divBdr>
        <w:top w:val="none" w:sz="0" w:space="0" w:color="auto"/>
        <w:left w:val="none" w:sz="0" w:space="0" w:color="auto"/>
        <w:bottom w:val="none" w:sz="0" w:space="0" w:color="auto"/>
        <w:right w:val="none" w:sz="0" w:space="0" w:color="auto"/>
      </w:divBdr>
    </w:div>
    <w:div w:id="1299259696">
      <w:bodyDiv w:val="1"/>
      <w:marLeft w:val="0"/>
      <w:marRight w:val="0"/>
      <w:marTop w:val="0"/>
      <w:marBottom w:val="0"/>
      <w:divBdr>
        <w:top w:val="none" w:sz="0" w:space="0" w:color="auto"/>
        <w:left w:val="none" w:sz="0" w:space="0" w:color="auto"/>
        <w:bottom w:val="none" w:sz="0" w:space="0" w:color="auto"/>
        <w:right w:val="none" w:sz="0" w:space="0" w:color="auto"/>
      </w:divBdr>
    </w:div>
    <w:div w:id="1418477983">
      <w:bodyDiv w:val="1"/>
      <w:marLeft w:val="0"/>
      <w:marRight w:val="0"/>
      <w:marTop w:val="0"/>
      <w:marBottom w:val="0"/>
      <w:divBdr>
        <w:top w:val="none" w:sz="0" w:space="0" w:color="auto"/>
        <w:left w:val="none" w:sz="0" w:space="0" w:color="auto"/>
        <w:bottom w:val="none" w:sz="0" w:space="0" w:color="auto"/>
        <w:right w:val="none" w:sz="0" w:space="0" w:color="auto"/>
      </w:divBdr>
    </w:div>
    <w:div w:id="2098356763">
      <w:bodyDiv w:val="1"/>
      <w:marLeft w:val="0"/>
      <w:marRight w:val="0"/>
      <w:marTop w:val="0"/>
      <w:marBottom w:val="0"/>
      <w:divBdr>
        <w:top w:val="none" w:sz="0" w:space="0" w:color="auto"/>
        <w:left w:val="none" w:sz="0" w:space="0" w:color="auto"/>
        <w:bottom w:val="none" w:sz="0" w:space="0" w:color="auto"/>
        <w:right w:val="none" w:sz="0" w:space="0" w:color="auto"/>
      </w:divBdr>
      <w:divsChild>
        <w:div w:id="1117677771">
          <w:marLeft w:val="0"/>
          <w:marRight w:val="0"/>
          <w:marTop w:val="0"/>
          <w:marBottom w:val="0"/>
          <w:divBdr>
            <w:top w:val="none" w:sz="0" w:space="0" w:color="auto"/>
            <w:left w:val="none" w:sz="0" w:space="0" w:color="auto"/>
            <w:bottom w:val="none" w:sz="0" w:space="0" w:color="auto"/>
            <w:right w:val="none" w:sz="0" w:space="0" w:color="auto"/>
          </w:divBdr>
        </w:div>
        <w:div w:id="1178539827">
          <w:marLeft w:val="0"/>
          <w:marRight w:val="0"/>
          <w:marTop w:val="0"/>
          <w:marBottom w:val="0"/>
          <w:divBdr>
            <w:top w:val="none" w:sz="0" w:space="0" w:color="auto"/>
            <w:left w:val="none" w:sz="0" w:space="0" w:color="auto"/>
            <w:bottom w:val="none" w:sz="0" w:space="0" w:color="auto"/>
            <w:right w:val="none" w:sz="0" w:space="0" w:color="auto"/>
          </w:divBdr>
        </w:div>
        <w:div w:id="173724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nurtureohio.com/media/PRAF%202.0%20Provider%20User%20Guide%207.1.24.pdf" TargetMode="External"/><Relationship Id="rId39" Type="http://schemas.openxmlformats.org/officeDocument/2006/relationships/image" Target="media/image17.png"/><Relationship Id="rId21" Type="http://schemas.openxmlformats.org/officeDocument/2006/relationships/hyperlink" Target="https://nurtureohio.medicaid.ohio.gov"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mailto:MomsandBabies@medicaid.ohio.gov" TargetMode="External"/><Relationship Id="rId55"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hyperlink" Target="https://nurtureohio.medicaid.ohio.gov"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nurtureohio.com/login" TargetMode="External"/><Relationship Id="rId58"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4.xml"/><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nurtureohio.com/login" TargetMode="External"/><Relationship Id="rId56"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nurtureohio.medicaid.ohio.gov"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hyperlink" Target="mailto:Momsandbabies@medicaid.ohio.gov"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image" Target="media/image14.png"/><Relationship Id="rId5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7BA338232944C485548A3C95A0AF34"/>
        <w:category>
          <w:name w:val="General"/>
          <w:gallery w:val="placeholder"/>
        </w:category>
        <w:types>
          <w:type w:val="bbPlcHdr"/>
        </w:types>
        <w:behaviors>
          <w:behavior w:val="content"/>
        </w:behaviors>
        <w:guid w:val="{D35628A0-3392-41FC-B0F6-64883BC2E6C8}"/>
      </w:docPartPr>
      <w:docPartBody>
        <w:p w:rsidR="00500670" w:rsidRDefault="00EF4657" w:rsidP="00EF4657">
          <w:pPr>
            <w:pStyle w:val="007BA338232944C485548A3C95A0AF34"/>
          </w:pPr>
          <w:r>
            <w:rPr>
              <w:rFonts w:asciiTheme="majorHAnsi" w:eastAsiaTheme="majorEastAsia" w:hAnsiTheme="majorHAnsi" w:cstheme="majorBidi"/>
              <w:caps/>
              <w:color w:val="156082" w:themeColor="accent1"/>
              <w:sz w:val="80"/>
              <w:szCs w:val="80"/>
            </w:rPr>
            <w:t>[Document title]</w:t>
          </w:r>
        </w:p>
      </w:docPartBody>
    </w:docPart>
    <w:docPart>
      <w:docPartPr>
        <w:name w:val="9FDD1BCA174F413A952E870B5498ACAA"/>
        <w:category>
          <w:name w:val="General"/>
          <w:gallery w:val="placeholder"/>
        </w:category>
        <w:types>
          <w:type w:val="bbPlcHdr"/>
        </w:types>
        <w:behaviors>
          <w:behavior w:val="content"/>
        </w:behaviors>
        <w:guid w:val="{C002FC20-BF50-4AB2-9673-D86974551341}"/>
      </w:docPartPr>
      <w:docPartBody>
        <w:p w:rsidR="00500670" w:rsidRDefault="00EF4657" w:rsidP="00EF4657">
          <w:pPr>
            <w:pStyle w:val="9FDD1BCA174F413A952E870B5498ACAA"/>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57"/>
    <w:rsid w:val="000117C3"/>
    <w:rsid w:val="000230C8"/>
    <w:rsid w:val="000B50B2"/>
    <w:rsid w:val="00103E26"/>
    <w:rsid w:val="00156F4B"/>
    <w:rsid w:val="00171616"/>
    <w:rsid w:val="00175F40"/>
    <w:rsid w:val="00260CD4"/>
    <w:rsid w:val="002745A0"/>
    <w:rsid w:val="002F2823"/>
    <w:rsid w:val="00302107"/>
    <w:rsid w:val="00350ED4"/>
    <w:rsid w:val="00360D07"/>
    <w:rsid w:val="003616A0"/>
    <w:rsid w:val="003D2DB0"/>
    <w:rsid w:val="00422166"/>
    <w:rsid w:val="004F1B21"/>
    <w:rsid w:val="004F6842"/>
    <w:rsid w:val="00500670"/>
    <w:rsid w:val="00544A91"/>
    <w:rsid w:val="005712FD"/>
    <w:rsid w:val="00596F4E"/>
    <w:rsid w:val="00597F8B"/>
    <w:rsid w:val="00682A1A"/>
    <w:rsid w:val="007D4EDF"/>
    <w:rsid w:val="00833794"/>
    <w:rsid w:val="008C7E7D"/>
    <w:rsid w:val="008D2A1F"/>
    <w:rsid w:val="00940F26"/>
    <w:rsid w:val="00986F98"/>
    <w:rsid w:val="009C4989"/>
    <w:rsid w:val="009E021F"/>
    <w:rsid w:val="009F6698"/>
    <w:rsid w:val="00AD1A54"/>
    <w:rsid w:val="00C41580"/>
    <w:rsid w:val="00CF017B"/>
    <w:rsid w:val="00D032A4"/>
    <w:rsid w:val="00DC1C6A"/>
    <w:rsid w:val="00DE404A"/>
    <w:rsid w:val="00E67D08"/>
    <w:rsid w:val="00EF4657"/>
    <w:rsid w:val="00F04152"/>
    <w:rsid w:val="00F120C6"/>
    <w:rsid w:val="00F4743C"/>
    <w:rsid w:val="00F861EE"/>
    <w:rsid w:val="00FC0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BA338232944C485548A3C95A0AF34">
    <w:name w:val="007BA338232944C485548A3C95A0AF34"/>
    <w:rsid w:val="00EF4657"/>
  </w:style>
  <w:style w:type="paragraph" w:customStyle="1" w:styleId="9FDD1BCA174F413A952E870B5498ACAA">
    <w:name w:val="9FDD1BCA174F413A952E870B5498ACAA"/>
    <w:rsid w:val="00EF46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C 2022">
      <a:dk1>
        <a:srgbClr val="17274F"/>
      </a:dk1>
      <a:lt1>
        <a:sysClr val="window" lastClr="FFFFFF"/>
      </a:lt1>
      <a:dk2>
        <a:srgbClr val="17274F"/>
      </a:dk2>
      <a:lt2>
        <a:srgbClr val="E7E6E6"/>
      </a:lt2>
      <a:accent1>
        <a:srgbClr val="17274F"/>
      </a:accent1>
      <a:accent2>
        <a:srgbClr val="C1CDEB"/>
      </a:accent2>
      <a:accent3>
        <a:srgbClr val="EA4335"/>
      </a:accent3>
      <a:accent4>
        <a:srgbClr val="4168C8"/>
      </a:accent4>
      <a:accent5>
        <a:srgbClr val="A61C20"/>
      </a:accent5>
      <a:accent6>
        <a:srgbClr val="4168C8"/>
      </a:accent6>
      <a:hlink>
        <a:srgbClr val="3333FF"/>
      </a:hlink>
      <a:folHlink>
        <a:srgbClr val="954F72"/>
      </a:folHlink>
    </a:clrScheme>
    <a:fontScheme name="GRC 2022">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41C780-F12F-4E40-9E85-A90263BD3AED}">
  <ds:schemaRefs>
    <ds:schemaRef ds:uri="http://schemas.openxmlformats.org/officeDocument/2006/bibliography"/>
  </ds:schemaRefs>
</ds:datastoreItem>
</file>

<file path=customXml/itemProps3.xml><?xml version="1.0" encoding="utf-8"?>
<ds:datastoreItem xmlns:ds="http://schemas.openxmlformats.org/officeDocument/2006/customXml" ds:itemID="{58AA1CA6-D08D-42E7-A408-7ADEDA2D720C}">
  <ds:schemaRefs>
    <ds:schemaRef ds:uri="http://schemas.microsoft.com/sharepoint/v3/contenttype/forms"/>
  </ds:schemaRefs>
</ds:datastoreItem>
</file>

<file path=customXml/itemProps4.xml><?xml version="1.0" encoding="utf-8"?>
<ds:datastoreItem xmlns:ds="http://schemas.openxmlformats.org/officeDocument/2006/customXml" ds:itemID="{3D7953A0-51D2-4F71-A709-C7792BCFAEAA}">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customXml/itemProps5.xml><?xml version="1.0" encoding="utf-8"?>
<ds:datastoreItem xmlns:ds="http://schemas.openxmlformats.org/officeDocument/2006/customXml" ds:itemID="{D0936696-8100-4AAE-A55C-2489A302C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db864bc-821c-4dd3-a9c9-5002b5129ec6}" enabled="1" method="Privileged" siteId="{0b95a125-791c-4f0a-9f9e-99e363117506}" removed="0"/>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16</Pages>
  <Words>2267</Words>
  <Characters>12019</Characters>
  <Application>Microsoft Office Word</Application>
  <DocSecurity>8</DocSecurity>
  <Lines>313</Lines>
  <Paragraphs>146</Paragraphs>
  <ScaleCrop>false</ScaleCrop>
  <HeadingPairs>
    <vt:vector size="2" baseType="variant">
      <vt:variant>
        <vt:lpstr>Title</vt:lpstr>
      </vt:variant>
      <vt:variant>
        <vt:i4>1</vt:i4>
      </vt:variant>
    </vt:vector>
  </HeadingPairs>
  <TitlesOfParts>
    <vt:vector size="1" baseType="lpstr">
      <vt:lpstr>Using the Infant Mortality Research Partnership (IMRP) Medicaid Perinatal Risk Tool (MPRT)</vt:lpstr>
    </vt:vector>
  </TitlesOfParts>
  <Company>Ohio Colleges of medicine</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Infant Mortality Research Partnership (IMRP) Medicaid Perinatal Risk Tool (MPRT)</dc:title>
  <dc:subject>Perinatal Risk Assessment Form – Electronic Health Record (PRAF-EHR)</dc:subject>
  <dc:creator>Wise, Nadine</dc:creator>
  <cp:keywords/>
  <dc:description/>
  <cp:lastModifiedBy>Smoske, Shea</cp:lastModifiedBy>
  <cp:revision>13</cp:revision>
  <cp:lastPrinted>2024-01-26T20:10:00Z</cp:lastPrinted>
  <dcterms:created xsi:type="dcterms:W3CDTF">2026-04-15T18:41:00Z</dcterms:created>
  <dcterms:modified xsi:type="dcterms:W3CDTF">2026-04-24T12:32:00Z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0x01010000F26DA0E699774B91F5C0A81DB68C63</vt:lpwstr>
  </property>
  <property fmtid="{D5CDD505-2E9C-101B-9397-08002B2CF9AE}" pid="3" name="MediaServiceImageTags">
    <vt:lpwstr/>
  </property>
  <property fmtid="{D5CDD505-2E9C-101B-9397-08002B2CF9AE}" pid="4" name="MSIP_Label_8db864bc-821c-4dd3-a9c9-5002b5129ec6_Enabled">
    <vt:lpwstr>True</vt:lpwstr>
  </property>
  <property fmtid="{D5CDD505-2E9C-101B-9397-08002B2CF9AE}" pid="5" name="MSIP_Label_8db864bc-821c-4dd3-a9c9-5002b5129ec6_SiteId">
    <vt:lpwstr>0b95a125-791c-4f0a-9f9e-99e363117506</vt:lpwstr>
  </property>
  <property fmtid="{D5CDD505-2E9C-101B-9397-08002B2CF9AE}" pid="6" name="MSIP_Label_8db864bc-821c-4dd3-a9c9-5002b5129ec6_SetDate">
    <vt:lpwstr>2023-06-22T15:14:35Z</vt:lpwstr>
  </property>
  <property fmtid="{D5CDD505-2E9C-101B-9397-08002B2CF9AE}" pid="7" name="MSIP_Label_8db864bc-821c-4dd3-a9c9-5002b5129ec6_Name">
    <vt:lpwstr>S2 - Internal</vt:lpwstr>
  </property>
  <property fmtid="{D5CDD505-2E9C-101B-9397-08002B2CF9AE}" pid="8" name="MSIP_Label_8db864bc-821c-4dd3-a9c9-5002b5129ec6_ActionId">
    <vt:lpwstr>6b612ffe-6b31-4ebf-b366-44d1c5897198</vt:lpwstr>
  </property>
  <property fmtid="{D5CDD505-2E9C-101B-9397-08002B2CF9AE}" pid="9" name="MSIP_Label_8db864bc-821c-4dd3-a9c9-5002b5129ec6_Removed">
    <vt:lpwstr>False</vt:lpwstr>
  </property>
  <property fmtid="{D5CDD505-2E9C-101B-9397-08002B2CF9AE}" pid="10" name="MSIP_Label_8db864bc-821c-4dd3-a9c9-5002b5129ec6_Extended_MSFT_Method">
    <vt:lpwstr>Standard</vt:lpwstr>
  </property>
  <property fmtid="{D5CDD505-2E9C-101B-9397-08002B2CF9AE}" pid="11" name="Sensitivity">
    <vt:lpwstr>S2 - Internal</vt:lpwstr>
  </property>
  <property fmtid="{D5CDD505-2E9C-101B-9397-08002B2CF9AE}" pid="12" name="GrammarlyDocumentId">
    <vt:lpwstr>7497143d44cba73d2d4ab84e89b47f35a4b0e26f418237134b2bd2cd786ab32c</vt:lpwstr>
  </property>
</Properties>
</file>